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3F2A" w14:textId="77777777" w:rsidR="004F4FE4" w:rsidRDefault="004F4FE4" w:rsidP="00D020F6">
      <w:pPr>
        <w:jc w:val="center"/>
        <w:rPr>
          <w:rFonts w:ascii="Arial Narrow" w:hAnsi="Arial Narrow" w:cs="Arial"/>
          <w:b/>
          <w:lang w:val="es-ES_tradnl"/>
        </w:rPr>
      </w:pPr>
      <w:bookmarkStart w:id="0" w:name="_GoBack"/>
      <w:bookmarkEnd w:id="0"/>
      <w:r w:rsidRPr="00FB13F8">
        <w:rPr>
          <w:rFonts w:ascii="Arial Narrow" w:hAnsi="Arial Narrow" w:cs="Arial"/>
          <w:b/>
          <w:lang w:val="es-ES_tradnl"/>
        </w:rPr>
        <w:t>COMPROMISO DE TRANSPARENCIA Y CONFIDENCIALIDAD</w:t>
      </w:r>
    </w:p>
    <w:p w14:paraId="31E80088" w14:textId="77777777" w:rsidR="00132D9D" w:rsidRPr="00132D9D" w:rsidRDefault="00132D9D" w:rsidP="00D020F6">
      <w:pPr>
        <w:jc w:val="center"/>
        <w:rPr>
          <w:rFonts w:ascii="Arial Narrow" w:hAnsi="Arial Narrow" w:cs="Arial"/>
          <w:b/>
          <w:sz w:val="4"/>
          <w:lang w:val="es-ES_tradnl"/>
        </w:rPr>
      </w:pPr>
    </w:p>
    <w:p w14:paraId="2C6925D1" w14:textId="77777777" w:rsidR="004B411F" w:rsidRPr="00FB13F8" w:rsidRDefault="0DD9121F" w:rsidP="0DD9121F">
      <w:pPr>
        <w:jc w:val="both"/>
        <w:rPr>
          <w:rFonts w:ascii="Arial Narrow" w:hAnsi="Arial Narrow" w:cs="Arial"/>
        </w:rPr>
      </w:pPr>
      <w:r w:rsidRPr="0DD9121F">
        <w:rPr>
          <w:rFonts w:ascii="Arial Narrow" w:hAnsi="Arial Narrow" w:cs="Arial"/>
          <w:lang w:val="es-ES"/>
        </w:rPr>
        <w:t>Yo,</w:t>
      </w:r>
      <w:r w:rsidRPr="0DD9121F">
        <w:rPr>
          <w:rFonts w:ascii="Arial Narrow" w:hAnsi="Arial Narrow" w:cs="Arial"/>
          <w:b/>
          <w:bCs/>
          <w:lang w:val="es-ES"/>
        </w:rPr>
        <w:t xml:space="preserve"> __________________________________, </w:t>
      </w:r>
      <w:r w:rsidRPr="0DD9121F">
        <w:rPr>
          <w:rFonts w:ascii="Arial Narrow" w:hAnsi="Arial Narrow" w:cs="Arial"/>
        </w:rPr>
        <w:t xml:space="preserve"> mayor de edad, identificado (a) con la cédula de ciudadanía No.________________, expedida en ______________, en mi calidad de ____________________________, de la Agencia Nacional de Infraestructura (ANI)</w:t>
      </w:r>
      <w:r w:rsidRPr="0DD9121F">
        <w:rPr>
          <w:rFonts w:ascii="Arial Narrow" w:hAnsi="Arial Narrow" w:cs="Arial"/>
          <w:color w:val="A6A6A6" w:themeColor="background1" w:themeShade="A6"/>
        </w:rPr>
        <w:t xml:space="preserve">, </w:t>
      </w:r>
      <w:r w:rsidRPr="0DD9121F">
        <w:rPr>
          <w:rFonts w:ascii="Arial Narrow" w:hAnsi="Arial Narrow"/>
        </w:rPr>
        <w:t>de manera voluntaria y libre de coacción, coerción, amenaza, dádiva, promesa remuneratoria, directa o indirecta,</w:t>
      </w:r>
      <w:r w:rsidRPr="0DD9121F">
        <w:rPr>
          <w:rFonts w:ascii="Arial Narrow" w:hAnsi="Arial Narrow" w:cs="Arial"/>
          <w:color w:val="A6A6A6" w:themeColor="background1" w:themeShade="A6"/>
        </w:rPr>
        <w:t xml:space="preserve"> </w:t>
      </w:r>
      <w:r w:rsidRPr="0DD9121F">
        <w:rPr>
          <w:rFonts w:ascii="Arial Narrow" w:hAnsi="Arial Narrow" w:cs="Arial"/>
          <w:color w:val="000000" w:themeColor="text1"/>
        </w:rPr>
        <w:t>acepto</w:t>
      </w:r>
      <w:r w:rsidRPr="0DD9121F">
        <w:rPr>
          <w:rFonts w:ascii="Arial Narrow" w:hAnsi="Arial Narrow" w:cs="Arial"/>
        </w:rPr>
        <w:t xml:space="preserve"> mediante la suscripción de este documento como obligación unilateral a favor de la </w:t>
      </w:r>
      <w:r w:rsidRPr="0DD9121F">
        <w:rPr>
          <w:rFonts w:ascii="Arial Narrow" w:hAnsi="Arial Narrow" w:cs="Arial"/>
          <w:b/>
          <w:bCs/>
        </w:rPr>
        <w:t>AGENCIA NACIONAL DE INFRAESTRUCTURA</w:t>
      </w:r>
      <w:r w:rsidRPr="0DD9121F">
        <w:rPr>
          <w:rFonts w:ascii="Arial Narrow" w:hAnsi="Arial Narrow" w:cs="Arial"/>
        </w:rPr>
        <w:t xml:space="preserve"> el compromiso de transparencia y confidencialidad que se regula a través de las siguientes cláusulas:</w:t>
      </w:r>
    </w:p>
    <w:p w14:paraId="58DC968B" w14:textId="77777777" w:rsidR="006C665F" w:rsidRPr="006C665F" w:rsidRDefault="006C665F" w:rsidP="006C665F">
      <w:pPr>
        <w:pStyle w:val="Prrafodelista"/>
        <w:ind w:left="851"/>
        <w:jc w:val="both"/>
        <w:rPr>
          <w:rFonts w:ascii="Arial Narrow" w:hAnsi="Arial Narrow" w:cs="Arial"/>
          <w:b/>
          <w:color w:val="000000" w:themeColor="text1"/>
        </w:rPr>
      </w:pPr>
    </w:p>
    <w:p w14:paraId="2188479C" w14:textId="77777777" w:rsidR="00AD0267" w:rsidRPr="00FB13F8" w:rsidRDefault="00A81E2E" w:rsidP="006C665F">
      <w:pPr>
        <w:pStyle w:val="Prrafodelista"/>
        <w:numPr>
          <w:ilvl w:val="0"/>
          <w:numId w:val="8"/>
        </w:numPr>
        <w:ind w:left="426" w:hanging="426"/>
        <w:jc w:val="both"/>
        <w:rPr>
          <w:rFonts w:ascii="Arial Narrow" w:hAnsi="Arial Narrow" w:cs="Arial"/>
          <w:b/>
          <w:color w:val="000000" w:themeColor="text1"/>
        </w:rPr>
      </w:pPr>
      <w:r>
        <w:rPr>
          <w:rFonts w:ascii="Arial Narrow" w:hAnsi="Arial Narrow" w:cs="Arial"/>
          <w:b/>
        </w:rPr>
        <w:t>CON</w:t>
      </w:r>
      <w:r w:rsidR="00A14A37" w:rsidRPr="00FB13F8">
        <w:rPr>
          <w:rFonts w:ascii="Arial Narrow" w:hAnsi="Arial Narrow" w:cs="Arial"/>
          <w:b/>
        </w:rPr>
        <w:t xml:space="preserve"> RELACIÓN A</w:t>
      </w:r>
      <w:r w:rsidR="004B411F" w:rsidRPr="00FB13F8">
        <w:rPr>
          <w:rFonts w:ascii="Arial Narrow" w:hAnsi="Arial Narrow" w:cs="Arial"/>
          <w:b/>
        </w:rPr>
        <w:t xml:space="preserve"> </w:t>
      </w:r>
      <w:r w:rsidR="00D020F6" w:rsidRPr="00FB13F8">
        <w:rPr>
          <w:rFonts w:ascii="Arial Narrow" w:hAnsi="Arial Narrow" w:cs="Arial"/>
          <w:b/>
          <w:color w:val="000000" w:themeColor="text1"/>
        </w:rPr>
        <w:t xml:space="preserve">LA </w:t>
      </w:r>
      <w:r w:rsidR="004F4FE4" w:rsidRPr="00FB13F8">
        <w:rPr>
          <w:rFonts w:ascii="Arial Narrow" w:hAnsi="Arial Narrow" w:cs="Arial"/>
          <w:b/>
          <w:color w:val="000000" w:themeColor="text1"/>
        </w:rPr>
        <w:t>INFORMACIÓN</w:t>
      </w:r>
      <w:r w:rsidR="00D020F6" w:rsidRPr="00FB13F8">
        <w:rPr>
          <w:rFonts w:ascii="Arial Narrow" w:hAnsi="Arial Narrow" w:cs="Arial"/>
          <w:b/>
          <w:color w:val="000000" w:themeColor="text1"/>
        </w:rPr>
        <w:t>:</w:t>
      </w:r>
    </w:p>
    <w:p w14:paraId="043001D8" w14:textId="77777777" w:rsidR="00D020F6" w:rsidRPr="00FB13F8" w:rsidRDefault="00D020F6" w:rsidP="00D020F6">
      <w:pPr>
        <w:pStyle w:val="Prrafodelista"/>
        <w:jc w:val="both"/>
        <w:rPr>
          <w:rFonts w:ascii="Arial Narrow" w:hAnsi="Arial Narrow" w:cs="Arial"/>
          <w:b/>
          <w:color w:val="000000" w:themeColor="text1"/>
        </w:rPr>
      </w:pPr>
    </w:p>
    <w:p w14:paraId="40C36A99" w14:textId="77777777" w:rsidR="004C6EFF" w:rsidRPr="00FB13F8" w:rsidRDefault="00380E33" w:rsidP="006C665F">
      <w:pPr>
        <w:pStyle w:val="Prrafodelista"/>
        <w:spacing w:after="0" w:line="240" w:lineRule="auto"/>
        <w:ind w:left="426"/>
        <w:jc w:val="both"/>
        <w:rPr>
          <w:rFonts w:ascii="Arial Narrow" w:hAnsi="Arial Narrow"/>
          <w:i/>
          <w:color w:val="000000" w:themeColor="text1"/>
        </w:rPr>
      </w:pPr>
      <w:r w:rsidRPr="00FB13F8">
        <w:rPr>
          <w:rFonts w:ascii="Arial Narrow" w:hAnsi="Arial Narrow"/>
          <w:b/>
          <w:i/>
          <w:color w:val="000000" w:themeColor="text1"/>
        </w:rPr>
        <w:t>NOTA ACLARATORIA:</w:t>
      </w:r>
      <w:r w:rsidRPr="00FB13F8">
        <w:rPr>
          <w:rFonts w:ascii="Arial Narrow" w:hAnsi="Arial Narrow"/>
          <w:i/>
          <w:color w:val="000000" w:themeColor="text1"/>
        </w:rPr>
        <w:t xml:space="preserve"> </w:t>
      </w:r>
    </w:p>
    <w:p w14:paraId="23DD5317" w14:textId="77777777" w:rsidR="004C6EFF" w:rsidRPr="00FB13F8" w:rsidRDefault="004C6EFF" w:rsidP="004C6EFF">
      <w:pPr>
        <w:pStyle w:val="Prrafodelista"/>
        <w:spacing w:after="0" w:line="240" w:lineRule="auto"/>
        <w:ind w:left="851"/>
        <w:jc w:val="both"/>
        <w:rPr>
          <w:rFonts w:ascii="Arial Narrow" w:hAnsi="Arial Narrow"/>
          <w:i/>
          <w:color w:val="000000" w:themeColor="text1"/>
        </w:rPr>
      </w:pPr>
    </w:p>
    <w:p w14:paraId="7CC95538" w14:textId="77777777" w:rsidR="004C6EFF" w:rsidRPr="00FB13F8" w:rsidRDefault="213D641B" w:rsidP="006C665F">
      <w:pPr>
        <w:pStyle w:val="Prrafodelista"/>
        <w:numPr>
          <w:ilvl w:val="0"/>
          <w:numId w:val="21"/>
        </w:numPr>
        <w:spacing w:after="0" w:line="240" w:lineRule="auto"/>
        <w:ind w:left="426"/>
        <w:jc w:val="both"/>
        <w:rPr>
          <w:color w:val="000000" w:themeColor="text1"/>
        </w:rPr>
      </w:pPr>
      <w:r w:rsidRPr="213D641B">
        <w:rPr>
          <w:rFonts w:ascii="Arial Narrow" w:hAnsi="Arial Narrow"/>
          <w:i/>
          <w:iCs/>
          <w:color w:val="000000" w:themeColor="text1"/>
        </w:rPr>
        <w:t>La información a la que nos referimos a continuación comprende toda aquella contenida en el Índice de Información Clasificada y Reservada, identificado con el código GEJU-F-033 y publicado en la página web de la Entidad. Así mismo, la que le es brindada para el cumplimiento de sus funciones o compromisos contractuales con la Agencia; como aquella adquirida, conocida, recibida, generada, entregada, directa o indirectamente por cualquier persona, medio o canal, en</w:t>
      </w:r>
      <w:r w:rsidRPr="213D641B">
        <w:rPr>
          <w:rFonts w:ascii="Arial Narrow" w:hAnsi="Arial Narrow" w:cs="Arial"/>
          <w:i/>
          <w:iCs/>
          <w:color w:val="000000" w:themeColor="text1"/>
        </w:rPr>
        <w:t xml:space="preserve"> su calidad de servidor público, contratista o colaborador</w:t>
      </w:r>
      <w:r w:rsidRPr="213D641B">
        <w:rPr>
          <w:rFonts w:ascii="Arial Narrow" w:hAnsi="Arial Narrow"/>
          <w:i/>
          <w:iCs/>
          <w:color w:val="000000" w:themeColor="text1"/>
        </w:rPr>
        <w:t xml:space="preserve">. </w:t>
      </w:r>
    </w:p>
    <w:p w14:paraId="52D74A91" w14:textId="77777777" w:rsidR="004C6EFF" w:rsidRPr="00FB13F8" w:rsidRDefault="004C6EFF" w:rsidP="006C665F">
      <w:pPr>
        <w:pStyle w:val="Prrafodelista"/>
        <w:spacing w:after="0" w:line="240" w:lineRule="auto"/>
        <w:ind w:left="426"/>
        <w:jc w:val="both"/>
        <w:rPr>
          <w:rFonts w:ascii="Arial Narrow" w:hAnsi="Arial Narrow"/>
          <w:i/>
          <w:color w:val="000000" w:themeColor="text1"/>
        </w:rPr>
      </w:pPr>
    </w:p>
    <w:p w14:paraId="28547505" w14:textId="77777777" w:rsidR="004C6EFF" w:rsidRPr="00FB13F8" w:rsidRDefault="004C6EFF" w:rsidP="006C665F">
      <w:pPr>
        <w:pStyle w:val="Prrafodelista"/>
        <w:numPr>
          <w:ilvl w:val="0"/>
          <w:numId w:val="21"/>
        </w:numPr>
        <w:spacing w:after="0" w:line="240" w:lineRule="auto"/>
        <w:ind w:left="426"/>
        <w:jc w:val="both"/>
        <w:rPr>
          <w:rFonts w:ascii="Arial Narrow" w:hAnsi="Arial Narrow"/>
          <w:i/>
          <w:color w:val="000000" w:themeColor="text1"/>
        </w:rPr>
      </w:pPr>
      <w:r w:rsidRPr="00FB13F8">
        <w:rPr>
          <w:rFonts w:ascii="Arial Narrow" w:hAnsi="Arial Narrow" w:cs="Arial"/>
          <w:i/>
          <w:color w:val="000000" w:themeColor="text1"/>
        </w:rPr>
        <w:t>El compromiso de transparencia y confidencialidad sobre los documentos e información obtenidos en su calidad de servidor público, contratista o colaborador,</w:t>
      </w:r>
      <w:r w:rsidRPr="00FB13F8">
        <w:rPr>
          <w:rFonts w:ascii="Arial Narrow" w:hAnsi="Arial Narrow" w:cs="Arial"/>
          <w:b/>
          <w:i/>
          <w:color w:val="000000" w:themeColor="text1"/>
        </w:rPr>
        <w:t xml:space="preserve"> </w:t>
      </w:r>
      <w:r w:rsidRPr="00FB13F8">
        <w:rPr>
          <w:rFonts w:ascii="Arial Narrow" w:hAnsi="Arial Narrow" w:cs="Arial"/>
          <w:i/>
          <w:color w:val="000000" w:themeColor="text1"/>
        </w:rPr>
        <w:t xml:space="preserve">tendrá una vigencia indefinida en el tiempo, salvo que la </w:t>
      </w:r>
      <w:r w:rsidRPr="00FB13F8">
        <w:rPr>
          <w:rFonts w:ascii="Arial Narrow" w:hAnsi="Arial Narrow" w:cs="Arial"/>
          <w:b/>
          <w:i/>
          <w:color w:val="000000" w:themeColor="text1"/>
        </w:rPr>
        <w:t>AGENCIA NACIONAL DE INFRAESTRUCTURA</w:t>
      </w:r>
      <w:r w:rsidRPr="00FB13F8">
        <w:rPr>
          <w:rFonts w:ascii="Arial Narrow" w:hAnsi="Arial Narrow" w:cs="Arial"/>
          <w:b/>
          <w:bCs/>
          <w:i/>
          <w:color w:val="000000" w:themeColor="text1"/>
        </w:rPr>
        <w:t>:</w:t>
      </w:r>
    </w:p>
    <w:p w14:paraId="4B19FA36" w14:textId="77777777" w:rsidR="004C6EFF" w:rsidRPr="00FB13F8" w:rsidRDefault="004C6EFF" w:rsidP="006C665F">
      <w:pPr>
        <w:pStyle w:val="Prrafodelista"/>
        <w:ind w:left="426" w:hanging="283"/>
        <w:jc w:val="both"/>
        <w:rPr>
          <w:rFonts w:ascii="Arial Narrow" w:hAnsi="Arial Narrow" w:cs="Arial"/>
          <w:b/>
          <w:bCs/>
          <w:i/>
          <w:color w:val="000000" w:themeColor="text1"/>
        </w:rPr>
      </w:pPr>
    </w:p>
    <w:p w14:paraId="3EA0C8B4" w14:textId="77777777" w:rsidR="004C6EFF" w:rsidRPr="00FB13F8" w:rsidRDefault="213D641B" w:rsidP="006C665F">
      <w:pPr>
        <w:pStyle w:val="Prrafodelista"/>
        <w:ind w:left="426"/>
        <w:jc w:val="both"/>
        <w:rPr>
          <w:rFonts w:ascii="Arial Narrow" w:hAnsi="Arial Narrow" w:cs="Arial"/>
          <w:i/>
          <w:iCs/>
          <w:color w:val="000000" w:themeColor="text1"/>
        </w:rPr>
      </w:pPr>
      <w:r w:rsidRPr="213D641B">
        <w:rPr>
          <w:rFonts w:ascii="Arial Narrow" w:hAnsi="Arial Narrow" w:cs="Arial"/>
          <w:i/>
          <w:iCs/>
          <w:color w:val="000000" w:themeColor="text1"/>
        </w:rPr>
        <w:t xml:space="preserve">-Lo libere de esta carga de manera expresa y escrita. </w:t>
      </w:r>
    </w:p>
    <w:p w14:paraId="39406820" w14:textId="77777777" w:rsidR="004C6EFF" w:rsidRPr="00FB13F8" w:rsidRDefault="004C6EFF" w:rsidP="006C665F">
      <w:pPr>
        <w:pStyle w:val="Prrafodelista"/>
        <w:ind w:left="426"/>
        <w:jc w:val="both"/>
        <w:rPr>
          <w:rFonts w:ascii="Arial Narrow" w:hAnsi="Arial Narrow" w:cs="Arial"/>
          <w:i/>
          <w:color w:val="000000" w:themeColor="text1"/>
        </w:rPr>
      </w:pPr>
      <w:r w:rsidRPr="00FB13F8">
        <w:rPr>
          <w:rFonts w:ascii="Arial Narrow" w:hAnsi="Arial Narrow" w:cs="Arial"/>
          <w:i/>
          <w:color w:val="000000" w:themeColor="text1"/>
        </w:rPr>
        <w:t>-Divulgue la información para conocimiento y domino del público en general.</w:t>
      </w:r>
    </w:p>
    <w:p w14:paraId="76E75915" w14:textId="77777777" w:rsidR="003B2A08" w:rsidRPr="00350F7A" w:rsidRDefault="213D641B" w:rsidP="006C665F">
      <w:pPr>
        <w:pStyle w:val="Prrafodelista"/>
        <w:ind w:left="426"/>
        <w:jc w:val="both"/>
        <w:rPr>
          <w:rFonts w:ascii="Arial Narrow" w:hAnsi="Arial Narrow" w:cs="Arial"/>
          <w:b/>
          <w:bCs/>
          <w:i/>
          <w:iCs/>
          <w:color w:val="000000" w:themeColor="text1"/>
        </w:rPr>
      </w:pPr>
      <w:r w:rsidRPr="213D641B">
        <w:rPr>
          <w:rFonts w:ascii="Arial Narrow" w:hAnsi="Arial Narrow" w:cs="Arial"/>
          <w:i/>
          <w:iCs/>
          <w:color w:val="000000" w:themeColor="text1"/>
        </w:rPr>
        <w:t>-Autorice, en forma previa, su entrega y conocimiento a uno o cualquiera de los entes públicos.</w:t>
      </w:r>
    </w:p>
    <w:p w14:paraId="24516315" w14:textId="77777777" w:rsidR="004F4FE4" w:rsidRPr="006C665F" w:rsidRDefault="213D641B" w:rsidP="006C665F">
      <w:pPr>
        <w:ind w:firstLine="426"/>
        <w:jc w:val="both"/>
        <w:rPr>
          <w:rFonts w:ascii="Arial Narrow" w:hAnsi="Arial Narrow" w:cs="Arial"/>
          <w:b/>
          <w:bCs/>
          <w:color w:val="000000" w:themeColor="text1"/>
        </w:rPr>
      </w:pPr>
      <w:r w:rsidRPr="006C665F">
        <w:rPr>
          <w:rFonts w:ascii="Arial Narrow" w:hAnsi="Arial Narrow" w:cs="Arial"/>
          <w:b/>
          <w:bCs/>
          <w:color w:val="000000" w:themeColor="text1"/>
        </w:rPr>
        <w:t xml:space="preserve">LO QUE </w:t>
      </w:r>
      <w:r w:rsidRPr="006C665F">
        <w:rPr>
          <w:rFonts w:ascii="Arial Narrow" w:hAnsi="Arial Narrow" w:cs="Arial"/>
          <w:b/>
          <w:bCs/>
          <w:color w:val="000000" w:themeColor="text1"/>
          <w:sz w:val="36"/>
          <w:szCs w:val="36"/>
        </w:rPr>
        <w:t>DEBE</w:t>
      </w:r>
      <w:r w:rsidR="008179F2">
        <w:rPr>
          <w:rFonts w:ascii="Arial Narrow" w:hAnsi="Arial Narrow" w:cs="Arial"/>
          <w:b/>
          <w:bCs/>
          <w:color w:val="000000" w:themeColor="text1"/>
        </w:rPr>
        <w:t xml:space="preserve"> HACER QUIEN SUSCRIBE EL PRESENTE DOCUMENTO</w:t>
      </w:r>
      <w:r w:rsidR="008179F2" w:rsidRPr="213D641B">
        <w:rPr>
          <w:rFonts w:ascii="Arial Narrow" w:hAnsi="Arial Narrow" w:cs="Arial"/>
          <w:b/>
          <w:bCs/>
        </w:rPr>
        <w:t>:</w:t>
      </w:r>
    </w:p>
    <w:p w14:paraId="6152D832" w14:textId="77777777" w:rsidR="00847FE4" w:rsidRDefault="3EABD4C8" w:rsidP="006C665F">
      <w:pPr>
        <w:pStyle w:val="Prrafodelista"/>
        <w:numPr>
          <w:ilvl w:val="0"/>
          <w:numId w:val="13"/>
        </w:numPr>
        <w:ind w:left="709" w:hanging="283"/>
        <w:jc w:val="both"/>
        <w:rPr>
          <w:rFonts w:ascii="Arial Narrow" w:hAnsi="Arial Narrow" w:cs="Arial"/>
          <w:color w:val="000000" w:themeColor="text1"/>
        </w:rPr>
      </w:pPr>
      <w:r w:rsidRPr="3EABD4C8">
        <w:rPr>
          <w:rFonts w:ascii="Arial Narrow" w:hAnsi="Arial Narrow" w:cs="Arial"/>
          <w:color w:val="000000" w:themeColor="text1"/>
        </w:rPr>
        <w:t xml:space="preserve">Mantener la información a la que tenga acceso, de manera directa o indirecta, en reserva, en especial la de los proyectos misionales de la Entidad, en todas sus fases; mantenerla debidamente protegida del acceso y/o uso indebido para beneficio propio o de un tercero siguiendo lo establecido en la Política de Seguridad de la Información de la </w:t>
      </w:r>
      <w:r w:rsidRPr="00664726">
        <w:rPr>
          <w:rFonts w:ascii="Arial Narrow" w:hAnsi="Arial Narrow" w:cs="Arial"/>
          <w:color w:val="000000" w:themeColor="text1"/>
        </w:rPr>
        <w:t>Entidad</w:t>
      </w:r>
      <w:r w:rsidR="004078BD" w:rsidRPr="00664726">
        <w:rPr>
          <w:rFonts w:ascii="Arial Narrow" w:hAnsi="Arial Narrow" w:cs="Arial"/>
          <w:color w:val="000000" w:themeColor="text1"/>
        </w:rPr>
        <w:t xml:space="preserve"> </w:t>
      </w:r>
      <w:r w:rsidR="004078BD" w:rsidRPr="00664726">
        <w:rPr>
          <w:rFonts w:ascii="Arial Narrow" w:hAnsi="Arial Narrow"/>
          <w:iCs/>
          <w:color w:val="000000" w:themeColor="text1"/>
        </w:rPr>
        <w:t>, identificada con el código GICO</w:t>
      </w:r>
      <w:r w:rsidR="004E0FB7" w:rsidRPr="00664726">
        <w:rPr>
          <w:rFonts w:ascii="Arial Narrow" w:hAnsi="Arial Narrow"/>
          <w:iCs/>
          <w:color w:val="000000" w:themeColor="text1"/>
        </w:rPr>
        <w:t>-PT-001</w:t>
      </w:r>
      <w:r w:rsidR="004078BD" w:rsidRPr="00664726">
        <w:rPr>
          <w:rFonts w:ascii="Arial Narrow" w:hAnsi="Arial Narrow"/>
          <w:iCs/>
          <w:color w:val="000000" w:themeColor="text1"/>
        </w:rPr>
        <w:t xml:space="preserve"> y publicado</w:t>
      </w:r>
      <w:r w:rsidR="004078BD" w:rsidRPr="004E0FB7">
        <w:rPr>
          <w:rFonts w:ascii="Arial Narrow" w:hAnsi="Arial Narrow"/>
          <w:iCs/>
          <w:color w:val="000000" w:themeColor="text1"/>
        </w:rPr>
        <w:t xml:space="preserve"> en la página web de la Entidad</w:t>
      </w:r>
      <w:r w:rsidRPr="004E0FB7">
        <w:rPr>
          <w:rFonts w:ascii="Arial Narrow" w:hAnsi="Arial Narrow" w:cs="Arial"/>
          <w:color w:val="000000" w:themeColor="text1"/>
        </w:rPr>
        <w:t>,</w:t>
      </w:r>
      <w:r w:rsidRPr="3EABD4C8">
        <w:rPr>
          <w:rFonts w:ascii="Arial Narrow" w:hAnsi="Arial Narrow" w:cs="Arial"/>
          <w:color w:val="000000" w:themeColor="text1"/>
        </w:rPr>
        <w:t xml:space="preserve"> salvo los casos en que es requerida directamente por cualquiera de los entes de control, y su entrega o divulgación le haya sido autorizada previamente por la Agencia Nacional de Infraestructura.</w:t>
      </w:r>
    </w:p>
    <w:p w14:paraId="423CDF83" w14:textId="77777777" w:rsidR="00847FE4" w:rsidRPr="00847FE4" w:rsidRDefault="00847FE4" w:rsidP="006C665F">
      <w:pPr>
        <w:pStyle w:val="Prrafodelista"/>
        <w:numPr>
          <w:ilvl w:val="0"/>
          <w:numId w:val="13"/>
        </w:numPr>
        <w:ind w:left="709" w:hanging="283"/>
        <w:jc w:val="both"/>
        <w:rPr>
          <w:rFonts w:ascii="Arial Narrow" w:hAnsi="Arial Narrow" w:cs="Arial"/>
          <w:color w:val="000000" w:themeColor="text1"/>
        </w:rPr>
      </w:pPr>
      <w:r w:rsidRPr="00847FE4">
        <w:rPr>
          <w:rFonts w:ascii="Arial Narrow" w:hAnsi="Arial Narrow"/>
        </w:rPr>
        <w:t>Cumplir con los protocolos de seguridad de acceso a áreas seguras dentro de la Agencia (centro de datos, sala de evaluación, archivo, etc</w:t>
      </w:r>
      <w:r w:rsidR="000D1DAA">
        <w:rPr>
          <w:rFonts w:ascii="Arial Narrow" w:hAnsi="Arial Narrow"/>
        </w:rPr>
        <w:t>.</w:t>
      </w:r>
      <w:r w:rsidRPr="00847FE4">
        <w:rPr>
          <w:rFonts w:ascii="Arial Narrow" w:hAnsi="Arial Narrow"/>
        </w:rPr>
        <w:t>).</w:t>
      </w:r>
    </w:p>
    <w:p w14:paraId="34578D44" w14:textId="77777777" w:rsidR="00F3256F" w:rsidRDefault="213D641B" w:rsidP="006C665F">
      <w:pPr>
        <w:pStyle w:val="Prrafodelista"/>
        <w:numPr>
          <w:ilvl w:val="0"/>
          <w:numId w:val="13"/>
        </w:numPr>
        <w:autoSpaceDE w:val="0"/>
        <w:autoSpaceDN w:val="0"/>
        <w:spacing w:after="0" w:line="276" w:lineRule="auto"/>
        <w:ind w:left="709" w:hanging="283"/>
        <w:jc w:val="both"/>
        <w:rPr>
          <w:rFonts w:ascii="Arial Narrow" w:hAnsi="Arial Narrow" w:cs="Arial"/>
          <w:color w:val="000000" w:themeColor="text1"/>
        </w:rPr>
      </w:pPr>
      <w:r w:rsidRPr="213D641B">
        <w:rPr>
          <w:rFonts w:ascii="Arial Narrow" w:hAnsi="Arial Narrow" w:cs="Arial"/>
          <w:color w:val="000000" w:themeColor="text1"/>
        </w:rPr>
        <w:t xml:space="preserve">Guardar estricta y permanente discreción y cuidado respecto de todos los documentos e información digital o física que le sea entregada, a la que tenga acceso o conozca con ocasión </w:t>
      </w:r>
      <w:r w:rsidRPr="00E73953">
        <w:rPr>
          <w:rFonts w:ascii="Arial Narrow" w:hAnsi="Arial Narrow" w:cs="Arial"/>
          <w:color w:val="000000" w:themeColor="text1"/>
        </w:rPr>
        <w:t>de las actividades que deba realizar con respecto al proyecto</w:t>
      </w:r>
      <w:r w:rsidR="004E0FB7">
        <w:rPr>
          <w:rFonts w:ascii="Arial Narrow" w:hAnsi="Arial Narrow" w:cs="Arial"/>
          <w:color w:val="000000" w:themeColor="text1"/>
        </w:rPr>
        <w:t xml:space="preserve"> o contrato de asociación público privado</w:t>
      </w:r>
      <w:r w:rsidRPr="00E73953">
        <w:rPr>
          <w:rFonts w:ascii="Arial Narrow" w:hAnsi="Arial Narrow" w:cs="Arial"/>
          <w:color w:val="000000" w:themeColor="text1"/>
        </w:rPr>
        <w:t xml:space="preserve"> o a los compromisos y/o funciones que acordó con la Agencia.</w:t>
      </w:r>
    </w:p>
    <w:p w14:paraId="1DD33A07" w14:textId="77777777" w:rsidR="64D25C03" w:rsidRPr="003B2A08" w:rsidRDefault="33527BFE" w:rsidP="006C665F">
      <w:pPr>
        <w:pStyle w:val="Prrafodelista"/>
        <w:numPr>
          <w:ilvl w:val="0"/>
          <w:numId w:val="13"/>
        </w:numPr>
        <w:spacing w:after="0" w:line="276" w:lineRule="auto"/>
        <w:ind w:left="709" w:hanging="283"/>
        <w:jc w:val="both"/>
        <w:rPr>
          <w:rFonts w:ascii="Arial Narrow" w:hAnsi="Arial Narrow" w:cs="Arial"/>
          <w:b/>
          <w:bCs/>
        </w:rPr>
      </w:pPr>
      <w:r w:rsidRPr="00E73953">
        <w:rPr>
          <w:rFonts w:ascii="Arial Narrow" w:hAnsi="Arial Narrow" w:cs="Arial"/>
          <w:color w:val="000000" w:themeColor="text1"/>
        </w:rPr>
        <w:lastRenderedPageBreak/>
        <w:t xml:space="preserve">Respetar los protocolos que se han establecido en la Política de Seguridad de la Información </w:t>
      </w:r>
      <w:r w:rsidR="004E0FB7" w:rsidRPr="008D10BE">
        <w:rPr>
          <w:rFonts w:ascii="Arial Narrow" w:hAnsi="Arial Narrow"/>
          <w:iCs/>
          <w:color w:val="000000" w:themeColor="text1"/>
        </w:rPr>
        <w:t>identificada con el código GICO-PT-001</w:t>
      </w:r>
      <w:r w:rsidR="004E0FB7">
        <w:rPr>
          <w:rFonts w:ascii="Arial Narrow" w:hAnsi="Arial Narrow"/>
          <w:iCs/>
          <w:color w:val="000000" w:themeColor="text1"/>
        </w:rPr>
        <w:t xml:space="preserve"> y publicada</w:t>
      </w:r>
      <w:r w:rsidR="004E0FB7" w:rsidRPr="004E0FB7">
        <w:rPr>
          <w:rFonts w:ascii="Arial Narrow" w:hAnsi="Arial Narrow"/>
          <w:iCs/>
          <w:color w:val="000000" w:themeColor="text1"/>
        </w:rPr>
        <w:t xml:space="preserve"> en la página web de la Entidad</w:t>
      </w:r>
      <w:r w:rsidR="004E0FB7">
        <w:rPr>
          <w:rFonts w:ascii="Arial Narrow" w:hAnsi="Arial Narrow" w:cs="Arial"/>
          <w:color w:val="000000" w:themeColor="text1"/>
        </w:rPr>
        <w:t>,</w:t>
      </w:r>
      <w:r w:rsidRPr="00E73953">
        <w:rPr>
          <w:rFonts w:ascii="Arial Narrow" w:hAnsi="Arial Narrow" w:cs="Arial"/>
          <w:color w:val="000000" w:themeColor="text1"/>
        </w:rPr>
        <w:t xml:space="preserve"> para el manejo y comunicación de la información documental y digital en el desarrollo de sus funciones y/o compromisos.</w:t>
      </w:r>
    </w:p>
    <w:p w14:paraId="4B65ED98" w14:textId="77777777" w:rsidR="33527BFE" w:rsidRPr="003B2A08" w:rsidRDefault="213D641B" w:rsidP="006C665F">
      <w:pPr>
        <w:pStyle w:val="Prrafodelista"/>
        <w:numPr>
          <w:ilvl w:val="0"/>
          <w:numId w:val="13"/>
        </w:numPr>
        <w:spacing w:after="0" w:line="276" w:lineRule="auto"/>
        <w:ind w:left="709" w:hanging="283"/>
        <w:jc w:val="both"/>
        <w:rPr>
          <w:b/>
          <w:bCs/>
          <w:color w:val="000000" w:themeColor="text1"/>
        </w:rPr>
      </w:pPr>
      <w:r w:rsidRPr="003B2A08">
        <w:rPr>
          <w:rFonts w:ascii="Arial Narrow" w:hAnsi="Arial Narrow" w:cs="Arial"/>
          <w:color w:val="000000" w:themeColor="text1"/>
        </w:rPr>
        <w:t>Entregar</w:t>
      </w:r>
      <w:r w:rsidR="003B2A08">
        <w:rPr>
          <w:rFonts w:ascii="Arial Narrow" w:hAnsi="Arial Narrow" w:cs="Arial"/>
          <w:color w:val="000000" w:themeColor="text1"/>
        </w:rPr>
        <w:t xml:space="preserve"> </w:t>
      </w:r>
      <w:r w:rsidR="003B2A08" w:rsidRPr="003B2A08">
        <w:rPr>
          <w:rFonts w:ascii="Arial Narrow" w:hAnsi="Arial Narrow" w:cs="Arial"/>
          <w:color w:val="000000" w:themeColor="text1"/>
        </w:rPr>
        <w:t>a quien corresponda y de manera inmediata</w:t>
      </w:r>
      <w:r w:rsidR="003B2A08">
        <w:rPr>
          <w:rFonts w:ascii="Arial Narrow" w:hAnsi="Arial Narrow" w:cs="Arial"/>
          <w:color w:val="000000" w:themeColor="text1"/>
        </w:rPr>
        <w:t>,</w:t>
      </w:r>
      <w:r w:rsidRPr="003B2A08">
        <w:rPr>
          <w:rFonts w:ascii="Arial Narrow" w:hAnsi="Arial Narrow" w:cs="Arial"/>
          <w:color w:val="000000" w:themeColor="text1"/>
        </w:rPr>
        <w:t xml:space="preserve"> la totalidad</w:t>
      </w:r>
      <w:r w:rsidR="003B2A08">
        <w:rPr>
          <w:rFonts w:ascii="Arial Narrow" w:hAnsi="Arial Narrow" w:cs="Arial"/>
          <w:color w:val="000000" w:themeColor="text1"/>
        </w:rPr>
        <w:t xml:space="preserve"> </w:t>
      </w:r>
      <w:r w:rsidRPr="003B2A08">
        <w:rPr>
          <w:rFonts w:ascii="Arial Narrow" w:hAnsi="Arial Narrow" w:cs="Arial"/>
          <w:color w:val="000000" w:themeColor="text1"/>
        </w:rPr>
        <w:t xml:space="preserve"> de la información física y/o digital </w:t>
      </w:r>
      <w:r w:rsidR="003B2A08" w:rsidRPr="003B2A08">
        <w:rPr>
          <w:rFonts w:ascii="Arial Narrow" w:hAnsi="Arial Narrow" w:cs="Arial"/>
          <w:color w:val="000000" w:themeColor="text1"/>
        </w:rPr>
        <w:t>y en general todos los activos de información (equipo tecnológico, usuario de acceso a sistemas de información, información en medio electrónico o documentos, carné de identificación, tarjetas de acceso físico, USB, etc</w:t>
      </w:r>
      <w:r w:rsidR="003B2A08">
        <w:rPr>
          <w:rFonts w:ascii="Arial Narrow" w:hAnsi="Arial Narrow" w:cs="Arial"/>
          <w:color w:val="000000" w:themeColor="text1"/>
        </w:rPr>
        <w:t>.</w:t>
      </w:r>
      <w:r w:rsidR="003B2A08" w:rsidRPr="003B2A08">
        <w:rPr>
          <w:rFonts w:ascii="Arial Narrow" w:hAnsi="Arial Narrow" w:cs="Arial"/>
          <w:color w:val="000000" w:themeColor="text1"/>
        </w:rPr>
        <w:t>)</w:t>
      </w:r>
      <w:r w:rsidR="003B2A08">
        <w:rPr>
          <w:rFonts w:ascii="Arial Narrow" w:hAnsi="Arial Narrow" w:cs="Arial"/>
          <w:color w:val="000000" w:themeColor="text1"/>
        </w:rPr>
        <w:t>,</w:t>
      </w:r>
      <w:r w:rsidR="003B2A08" w:rsidRPr="003B2A08">
        <w:rPr>
          <w:rFonts w:ascii="Arial Narrow" w:hAnsi="Arial Narrow" w:cs="Arial"/>
          <w:color w:val="000000" w:themeColor="text1"/>
        </w:rPr>
        <w:t xml:space="preserve"> </w:t>
      </w:r>
      <w:r w:rsidRPr="003B2A08">
        <w:rPr>
          <w:rFonts w:ascii="Arial Narrow" w:hAnsi="Arial Narrow" w:cs="Arial"/>
          <w:color w:val="000000" w:themeColor="text1"/>
        </w:rPr>
        <w:t>que esté bajo su custodia con ocasión de las actividades que haya desarrollado con respecto al proyecto</w:t>
      </w:r>
      <w:r w:rsidR="00E54753">
        <w:rPr>
          <w:rFonts w:ascii="Arial Narrow" w:hAnsi="Arial Narrow" w:cs="Arial"/>
          <w:color w:val="000000" w:themeColor="text1"/>
        </w:rPr>
        <w:t xml:space="preserve"> o contrato</w:t>
      </w:r>
      <w:r w:rsidRPr="003B2A08">
        <w:rPr>
          <w:rFonts w:ascii="Arial Narrow" w:hAnsi="Arial Narrow" w:cs="Arial"/>
          <w:color w:val="000000" w:themeColor="text1"/>
        </w:rPr>
        <w:t xml:space="preserve"> de asociación público privad</w:t>
      </w:r>
      <w:r w:rsidR="009A2D04">
        <w:rPr>
          <w:rFonts w:ascii="Arial Narrow" w:hAnsi="Arial Narrow" w:cs="Arial"/>
          <w:color w:val="000000" w:themeColor="text1"/>
        </w:rPr>
        <w:t>a</w:t>
      </w:r>
      <w:r w:rsidRPr="003B2A08">
        <w:rPr>
          <w:rFonts w:ascii="Arial Narrow" w:hAnsi="Arial Narrow" w:cs="Arial"/>
          <w:color w:val="000000" w:themeColor="text1"/>
        </w:rPr>
        <w:t xml:space="preserve"> o a los compromisos y/o funciones que acordó con la Agencia, al</w:t>
      </w:r>
      <w:r w:rsidR="003B2A08">
        <w:rPr>
          <w:rFonts w:ascii="Arial Narrow" w:hAnsi="Arial Narrow" w:cs="Arial"/>
          <w:color w:val="000000" w:themeColor="text1"/>
        </w:rPr>
        <w:t xml:space="preserve"> finalizar su vínculo con esta.</w:t>
      </w:r>
    </w:p>
    <w:p w14:paraId="2058ABE6" w14:textId="77777777" w:rsidR="003B2A08" w:rsidRPr="008D10BE" w:rsidRDefault="4C864E86" w:rsidP="006C665F">
      <w:pPr>
        <w:pStyle w:val="Prrafodelista"/>
        <w:numPr>
          <w:ilvl w:val="0"/>
          <w:numId w:val="13"/>
        </w:numPr>
        <w:spacing w:after="0" w:line="276" w:lineRule="auto"/>
        <w:ind w:left="709" w:hanging="283"/>
        <w:jc w:val="both"/>
        <w:rPr>
          <w:b/>
          <w:bCs/>
        </w:rPr>
      </w:pPr>
      <w:r w:rsidRPr="4C864E86">
        <w:rPr>
          <w:rFonts w:ascii="Arial Narrow" w:hAnsi="Arial Narrow" w:cs="Arial"/>
          <w:color w:val="000000" w:themeColor="text1"/>
        </w:rPr>
        <w:t>Conocer los documentos que hacen parte del presente compromiso de transparencia y confidencialidad, entre los que se destaca</w:t>
      </w:r>
      <w:r w:rsidRPr="008D10BE">
        <w:rPr>
          <w:rFonts w:ascii="Arial Narrow" w:hAnsi="Arial Narrow" w:cs="Arial"/>
          <w:color w:val="000000" w:themeColor="text1"/>
        </w:rPr>
        <w:t>: Manual de Relacionamiento</w:t>
      </w:r>
      <w:r w:rsidR="00E54753" w:rsidRPr="008D10BE">
        <w:rPr>
          <w:rFonts w:ascii="Arial Narrow" w:hAnsi="Arial Narrow" w:cs="Arial"/>
          <w:color w:val="000000" w:themeColor="text1"/>
        </w:rPr>
        <w:t xml:space="preserve"> identificado con el código TPSC-M-002</w:t>
      </w:r>
      <w:r w:rsidRPr="008D10BE">
        <w:rPr>
          <w:rFonts w:ascii="Arial Narrow" w:hAnsi="Arial Narrow" w:cs="Arial"/>
          <w:color w:val="000000" w:themeColor="text1"/>
        </w:rPr>
        <w:t>, Código de Integridad</w:t>
      </w:r>
      <w:r w:rsidR="00E54753" w:rsidRPr="008D10BE">
        <w:rPr>
          <w:rFonts w:ascii="Arial Narrow" w:hAnsi="Arial Narrow" w:cs="Arial"/>
          <w:color w:val="000000" w:themeColor="text1"/>
        </w:rPr>
        <w:t>, identificado con el código SEPG-M-001</w:t>
      </w:r>
      <w:r w:rsidRPr="008D10BE">
        <w:rPr>
          <w:rFonts w:ascii="Arial Narrow" w:hAnsi="Arial Narrow" w:cs="Arial"/>
          <w:color w:val="000000" w:themeColor="text1"/>
        </w:rPr>
        <w:t xml:space="preserve">, Índice de Información Clasificada y </w:t>
      </w:r>
      <w:r w:rsidR="003B2A08" w:rsidRPr="008D10BE">
        <w:rPr>
          <w:rFonts w:ascii="Arial Narrow" w:hAnsi="Arial Narrow" w:cs="Arial"/>
          <w:color w:val="000000" w:themeColor="text1"/>
        </w:rPr>
        <w:t>Reservada</w:t>
      </w:r>
      <w:r w:rsidR="00E54753" w:rsidRPr="008D10BE">
        <w:rPr>
          <w:rFonts w:ascii="Arial Narrow" w:hAnsi="Arial Narrow" w:cs="Arial"/>
          <w:color w:val="000000" w:themeColor="text1"/>
        </w:rPr>
        <w:t xml:space="preserve"> identificado con el código GEJU-F-033</w:t>
      </w:r>
      <w:r w:rsidR="003B2A08" w:rsidRPr="008D10BE">
        <w:rPr>
          <w:rFonts w:ascii="Arial Narrow" w:hAnsi="Arial Narrow" w:cs="Arial"/>
          <w:color w:val="000000" w:themeColor="text1"/>
        </w:rPr>
        <w:t>, Política</w:t>
      </w:r>
      <w:r w:rsidRPr="008D10BE">
        <w:rPr>
          <w:rFonts w:ascii="Arial Narrow" w:hAnsi="Arial Narrow" w:cs="Arial"/>
          <w:color w:val="000000" w:themeColor="text1"/>
        </w:rPr>
        <w:t xml:space="preserve"> de Transparencia</w:t>
      </w:r>
      <w:r w:rsidR="00E54753" w:rsidRPr="008D10BE">
        <w:rPr>
          <w:rFonts w:ascii="Arial Narrow" w:hAnsi="Arial Narrow" w:cs="Arial"/>
          <w:color w:val="000000" w:themeColor="text1"/>
        </w:rPr>
        <w:t xml:space="preserve">, identificada con el código TPSC-PT-003 </w:t>
      </w:r>
      <w:r w:rsidRPr="008D10BE">
        <w:rPr>
          <w:rFonts w:ascii="Arial Narrow" w:hAnsi="Arial Narrow" w:cs="Arial"/>
          <w:color w:val="000000" w:themeColor="text1"/>
        </w:rPr>
        <w:t xml:space="preserve"> y Política</w:t>
      </w:r>
      <w:r w:rsidR="008179F2" w:rsidRPr="008D10BE">
        <w:rPr>
          <w:rFonts w:ascii="Arial Narrow" w:hAnsi="Arial Narrow" w:cs="Arial"/>
          <w:color w:val="000000" w:themeColor="text1"/>
        </w:rPr>
        <w:t xml:space="preserve"> de Seguridad en la Información</w:t>
      </w:r>
      <w:r w:rsidR="00E54753" w:rsidRPr="008D10BE">
        <w:rPr>
          <w:rFonts w:ascii="Arial Narrow" w:hAnsi="Arial Narrow" w:cs="Arial"/>
          <w:color w:val="000000" w:themeColor="text1"/>
        </w:rPr>
        <w:t xml:space="preserve"> </w:t>
      </w:r>
      <w:r w:rsidR="00E54753" w:rsidRPr="008D10BE">
        <w:rPr>
          <w:rFonts w:ascii="Arial Narrow" w:hAnsi="Arial Narrow"/>
          <w:iCs/>
          <w:color w:val="000000" w:themeColor="text1"/>
        </w:rPr>
        <w:t>identificada con el código GICO-PT-001</w:t>
      </w:r>
      <w:r w:rsidR="008179F2" w:rsidRPr="008D10BE">
        <w:rPr>
          <w:rFonts w:ascii="Arial Narrow" w:hAnsi="Arial Narrow" w:cs="Arial"/>
          <w:color w:val="000000" w:themeColor="text1"/>
        </w:rPr>
        <w:t>, publicadas en</w:t>
      </w:r>
      <w:r w:rsidR="00E54753" w:rsidRPr="008D10BE">
        <w:rPr>
          <w:rFonts w:ascii="Arial Narrow" w:hAnsi="Arial Narrow" w:cs="Arial"/>
          <w:color w:val="000000" w:themeColor="text1"/>
        </w:rPr>
        <w:t xml:space="preserve"> la página web de la Entidad.</w:t>
      </w:r>
    </w:p>
    <w:p w14:paraId="04C75B91" w14:textId="77777777" w:rsidR="003B2A08" w:rsidRPr="00E54753" w:rsidRDefault="003B2A08" w:rsidP="00E54753">
      <w:pPr>
        <w:pStyle w:val="Prrafodelista"/>
        <w:numPr>
          <w:ilvl w:val="0"/>
          <w:numId w:val="13"/>
        </w:numPr>
        <w:spacing w:after="0" w:line="276" w:lineRule="auto"/>
        <w:ind w:left="709" w:hanging="283"/>
        <w:jc w:val="both"/>
        <w:rPr>
          <w:b/>
          <w:bCs/>
        </w:rPr>
      </w:pPr>
      <w:r w:rsidRPr="008D10BE">
        <w:rPr>
          <w:rFonts w:ascii="Arial Narrow" w:hAnsi="Arial Narrow" w:cs="Arial"/>
          <w:color w:val="000000" w:themeColor="text1"/>
        </w:rPr>
        <w:t>Cumplir con todas las normas legales, regulatorias</w:t>
      </w:r>
      <w:r w:rsidRPr="003B2A08">
        <w:rPr>
          <w:rFonts w:ascii="Arial Narrow" w:hAnsi="Arial Narrow" w:cs="Arial"/>
          <w:color w:val="000000" w:themeColor="text1"/>
        </w:rPr>
        <w:t xml:space="preserve"> y/o contractuales aplicables a cualquier orden en lo relativo al tratamiento de información por parte de la Agencia y de las disposiciones de protección de la confidencialidad, integridad y </w:t>
      </w:r>
      <w:r w:rsidRPr="00E54753">
        <w:rPr>
          <w:rFonts w:ascii="Arial Narrow" w:hAnsi="Arial Narrow" w:cs="Arial"/>
          <w:color w:val="000000" w:themeColor="text1"/>
        </w:rPr>
        <w:t xml:space="preserve">disponibilidad de la información presentadas en el </w:t>
      </w:r>
      <w:r w:rsidR="00E54753" w:rsidRPr="00E54753">
        <w:rPr>
          <w:rFonts w:ascii="Arial Narrow" w:hAnsi="Arial Narrow" w:cs="Arial"/>
          <w:color w:val="000000" w:themeColor="text1"/>
        </w:rPr>
        <w:t xml:space="preserve">Política de Seguridad en la Información </w:t>
      </w:r>
      <w:r w:rsidR="00E54753" w:rsidRPr="008D10BE">
        <w:rPr>
          <w:rFonts w:ascii="Arial Narrow" w:hAnsi="Arial Narrow"/>
          <w:iCs/>
          <w:color w:val="000000" w:themeColor="text1"/>
        </w:rPr>
        <w:t>identificada con el código GICO-PT-001</w:t>
      </w:r>
      <w:r w:rsidR="00E54753" w:rsidRPr="008D10BE">
        <w:rPr>
          <w:rFonts w:ascii="Arial Narrow" w:hAnsi="Arial Narrow" w:cs="Arial"/>
          <w:color w:val="000000" w:themeColor="text1"/>
        </w:rPr>
        <w:t>, aprobado</w:t>
      </w:r>
      <w:r w:rsidRPr="00E54753">
        <w:rPr>
          <w:rFonts w:ascii="Arial Narrow" w:hAnsi="Arial Narrow" w:cs="Arial"/>
          <w:color w:val="000000" w:themeColor="text1"/>
        </w:rPr>
        <w:t xml:space="preserve"> </w:t>
      </w:r>
      <w:r w:rsidR="00A20A32" w:rsidRPr="00E54753">
        <w:rPr>
          <w:rFonts w:ascii="Arial Narrow" w:hAnsi="Arial Narrow" w:cs="Arial"/>
          <w:color w:val="000000" w:themeColor="text1"/>
        </w:rPr>
        <w:t>al interior de la Entidad.</w:t>
      </w:r>
    </w:p>
    <w:p w14:paraId="6F108850" w14:textId="77777777" w:rsidR="00AD0267" w:rsidRPr="00D938C6" w:rsidRDefault="00A20A32" w:rsidP="00D938C6">
      <w:pPr>
        <w:pStyle w:val="Prrafodelista"/>
        <w:numPr>
          <w:ilvl w:val="0"/>
          <w:numId w:val="13"/>
        </w:numPr>
        <w:spacing w:after="0" w:line="276" w:lineRule="auto"/>
        <w:ind w:left="709" w:hanging="283"/>
        <w:jc w:val="both"/>
        <w:rPr>
          <w:rFonts w:ascii="Arial Narrow" w:hAnsi="Arial Narrow" w:cs="Arial"/>
          <w:color w:val="000000" w:themeColor="text1"/>
        </w:rPr>
      </w:pPr>
      <w:r w:rsidRPr="00A20A32">
        <w:rPr>
          <w:rFonts w:ascii="Arial Narrow" w:hAnsi="Arial Narrow" w:cs="Arial"/>
          <w:color w:val="000000" w:themeColor="text1"/>
        </w:rPr>
        <w:t>Aceptar que la Agencia efectúe actividades de seguimiento y monitoreo sobre el uso de los activos de informa</w:t>
      </w:r>
      <w:r w:rsidR="009A2D04">
        <w:rPr>
          <w:rFonts w:ascii="Arial Narrow" w:hAnsi="Arial Narrow" w:cs="Arial"/>
          <w:color w:val="000000" w:themeColor="text1"/>
        </w:rPr>
        <w:t>ción tales como:</w:t>
      </w:r>
      <w:r w:rsidRPr="00A20A32">
        <w:rPr>
          <w:rFonts w:ascii="Arial Narrow" w:hAnsi="Arial Narrow" w:cs="Arial"/>
          <w:color w:val="000000" w:themeColor="text1"/>
        </w:rPr>
        <w:t xml:space="preserve"> correo electrónico, acceso a internet, entre otros</w:t>
      </w:r>
      <w:r>
        <w:rPr>
          <w:rFonts w:ascii="Arial Narrow" w:hAnsi="Arial Narrow" w:cs="Arial"/>
          <w:color w:val="000000" w:themeColor="text1"/>
        </w:rPr>
        <w:t>;</w:t>
      </w:r>
      <w:r w:rsidRPr="00A20A32">
        <w:rPr>
          <w:rFonts w:ascii="Arial Narrow" w:hAnsi="Arial Narrow" w:cs="Arial"/>
          <w:color w:val="000000" w:themeColor="text1"/>
        </w:rPr>
        <w:t xml:space="preserve"> como una actividad de control al cumplimiento de las disposiciones de transparencia y confidencialidad definidas por la Agencia</w:t>
      </w:r>
      <w:r>
        <w:rPr>
          <w:rFonts w:ascii="Arial Narrow" w:hAnsi="Arial Narrow" w:cs="Arial"/>
          <w:color w:val="000000" w:themeColor="text1"/>
        </w:rPr>
        <w:t>.</w:t>
      </w:r>
    </w:p>
    <w:p w14:paraId="684A5F91" w14:textId="77777777" w:rsidR="004F4FE4" w:rsidRPr="00FB13F8" w:rsidRDefault="213D641B" w:rsidP="006C665F">
      <w:pPr>
        <w:autoSpaceDE w:val="0"/>
        <w:autoSpaceDN w:val="0"/>
        <w:spacing w:after="0" w:line="276" w:lineRule="auto"/>
        <w:ind w:firstLine="708"/>
        <w:jc w:val="both"/>
        <w:rPr>
          <w:rFonts w:ascii="Arial Narrow" w:hAnsi="Arial Narrow" w:cs="Arial"/>
          <w:b/>
          <w:bCs/>
        </w:rPr>
      </w:pPr>
      <w:r w:rsidRPr="213D641B">
        <w:rPr>
          <w:rFonts w:ascii="Arial Narrow" w:hAnsi="Arial Narrow" w:cs="Arial"/>
          <w:b/>
          <w:bCs/>
        </w:rPr>
        <w:t>LO QUE</w:t>
      </w:r>
      <w:r w:rsidRPr="213D641B">
        <w:rPr>
          <w:rFonts w:ascii="Arial Narrow" w:hAnsi="Arial Narrow" w:cs="Arial"/>
          <w:b/>
          <w:bCs/>
          <w:sz w:val="36"/>
          <w:szCs w:val="36"/>
        </w:rPr>
        <w:t xml:space="preserve"> NO</w:t>
      </w:r>
      <w:r w:rsidR="008179F2">
        <w:rPr>
          <w:rFonts w:ascii="Arial Narrow" w:hAnsi="Arial Narrow" w:cs="Arial"/>
          <w:b/>
          <w:bCs/>
        </w:rPr>
        <w:t xml:space="preserve"> DEBE HACER </w:t>
      </w:r>
      <w:r w:rsidR="008179F2">
        <w:rPr>
          <w:rFonts w:ascii="Arial Narrow" w:hAnsi="Arial Narrow" w:cs="Arial"/>
          <w:b/>
          <w:bCs/>
          <w:color w:val="000000" w:themeColor="text1"/>
        </w:rPr>
        <w:t>QUIEN SUSCRIBE EL PRESENTE DOCUMENTO</w:t>
      </w:r>
      <w:r w:rsidR="008179F2" w:rsidRPr="213D641B">
        <w:rPr>
          <w:rFonts w:ascii="Arial Narrow" w:hAnsi="Arial Narrow" w:cs="Arial"/>
          <w:b/>
          <w:bCs/>
        </w:rPr>
        <w:t>:</w:t>
      </w:r>
    </w:p>
    <w:p w14:paraId="08413D48" w14:textId="77777777" w:rsidR="00477816" w:rsidRPr="00FB13F8" w:rsidRDefault="00477816" w:rsidP="00AD0267">
      <w:pPr>
        <w:autoSpaceDE w:val="0"/>
        <w:autoSpaceDN w:val="0"/>
        <w:spacing w:after="0" w:line="276" w:lineRule="auto"/>
        <w:ind w:left="1080"/>
        <w:jc w:val="both"/>
        <w:rPr>
          <w:rFonts w:ascii="Arial Narrow" w:hAnsi="Arial Narrow" w:cs="Arial"/>
          <w:color w:val="000000" w:themeColor="text1"/>
        </w:rPr>
      </w:pPr>
    </w:p>
    <w:p w14:paraId="49D8B372" w14:textId="77777777" w:rsidR="00D020F6" w:rsidRPr="00FB13F8" w:rsidRDefault="213D641B" w:rsidP="006C665F">
      <w:pPr>
        <w:pStyle w:val="Prrafodelista"/>
        <w:numPr>
          <w:ilvl w:val="0"/>
          <w:numId w:val="14"/>
        </w:numPr>
        <w:ind w:left="709" w:hanging="283"/>
        <w:jc w:val="both"/>
        <w:rPr>
          <w:rFonts w:ascii="Arial Narrow" w:hAnsi="Arial Narrow" w:cs="Arial"/>
          <w:b/>
          <w:bCs/>
          <w:color w:val="000000" w:themeColor="text1"/>
        </w:rPr>
      </w:pPr>
      <w:r w:rsidRPr="213D641B">
        <w:rPr>
          <w:rFonts w:ascii="Arial Narrow" w:hAnsi="Arial Narrow" w:cs="Arial"/>
          <w:color w:val="000000" w:themeColor="text1"/>
        </w:rPr>
        <w:t xml:space="preserve">Divulgar, utilizar o reproducir total o parcialmente </w:t>
      </w:r>
      <w:r w:rsidRPr="213D641B">
        <w:rPr>
          <w:rFonts w:ascii="Arial Narrow" w:hAnsi="Arial Narrow" w:cs="Arial"/>
          <w:b/>
          <w:bCs/>
          <w:color w:val="000000" w:themeColor="text1"/>
        </w:rPr>
        <w:t>EL MATERIAL DE INFORMACIÓN EN FÍSICO O DIGITAL</w:t>
      </w:r>
      <w:r w:rsidRPr="213D641B">
        <w:rPr>
          <w:rFonts w:ascii="Arial Narrow" w:hAnsi="Arial Narrow" w:cs="Arial"/>
          <w:color w:val="000000" w:themeColor="text1"/>
        </w:rPr>
        <w:t>, con propósitos diferentes para los cuales le fue entregado.</w:t>
      </w:r>
    </w:p>
    <w:p w14:paraId="1968F069" w14:textId="77777777" w:rsidR="000F2340" w:rsidRDefault="213D641B" w:rsidP="006C665F">
      <w:pPr>
        <w:pStyle w:val="Prrafodelista"/>
        <w:numPr>
          <w:ilvl w:val="0"/>
          <w:numId w:val="14"/>
        </w:numPr>
        <w:spacing w:line="276" w:lineRule="auto"/>
        <w:ind w:left="709" w:hanging="283"/>
        <w:jc w:val="both"/>
        <w:rPr>
          <w:rFonts w:ascii="Arial Narrow" w:hAnsi="Arial Narrow" w:cs="Arial"/>
          <w:color w:val="000000" w:themeColor="text1"/>
        </w:rPr>
      </w:pPr>
      <w:r w:rsidRPr="213D641B">
        <w:rPr>
          <w:rFonts w:ascii="Arial Narrow" w:hAnsi="Arial Narrow" w:cs="Arial"/>
          <w:color w:val="000000" w:themeColor="text1"/>
        </w:rPr>
        <w:t>Usar o explotar la información suministrada por la Agencia, vulnerando los derechos de autor o patrimoniales de la Entidad.</w:t>
      </w:r>
    </w:p>
    <w:p w14:paraId="69DBB75F" w14:textId="77777777" w:rsidR="003B2A08" w:rsidRDefault="213D641B" w:rsidP="006C665F">
      <w:pPr>
        <w:pStyle w:val="Prrafodelista"/>
        <w:numPr>
          <w:ilvl w:val="0"/>
          <w:numId w:val="14"/>
        </w:numPr>
        <w:spacing w:line="276" w:lineRule="auto"/>
        <w:ind w:left="709" w:hanging="283"/>
        <w:jc w:val="both"/>
        <w:rPr>
          <w:rFonts w:ascii="Arial Narrow" w:hAnsi="Arial Narrow" w:cs="Arial"/>
          <w:color w:val="000000" w:themeColor="text1"/>
        </w:rPr>
      </w:pPr>
      <w:r w:rsidRPr="213D641B">
        <w:rPr>
          <w:rFonts w:ascii="Arial Narrow" w:hAnsi="Arial Narrow" w:cs="Arial"/>
          <w:color w:val="000000" w:themeColor="text1"/>
        </w:rPr>
        <w:t>Usar canales distintos a los establecidos para dar respuestas oficiales, ni saltarse al autorizado para pronunciarse hacia el exterior frente a los requerimientos o peticiones.</w:t>
      </w:r>
    </w:p>
    <w:p w14:paraId="2D169F70" w14:textId="77777777" w:rsidR="00D938C6" w:rsidRPr="00D938C6" w:rsidRDefault="003B2A08" w:rsidP="00D938C6">
      <w:pPr>
        <w:pStyle w:val="Prrafodelista"/>
        <w:numPr>
          <w:ilvl w:val="0"/>
          <w:numId w:val="14"/>
        </w:numPr>
        <w:spacing w:line="276" w:lineRule="auto"/>
        <w:ind w:left="709" w:hanging="283"/>
        <w:jc w:val="both"/>
        <w:rPr>
          <w:rFonts w:ascii="Arial Narrow" w:hAnsi="Arial Narrow" w:cs="Arial"/>
          <w:color w:val="000000" w:themeColor="text1"/>
        </w:rPr>
      </w:pPr>
      <w:r w:rsidRPr="003B2A08">
        <w:rPr>
          <w:rFonts w:ascii="Arial Narrow" w:hAnsi="Arial Narrow" w:cs="Arial"/>
          <w:color w:val="000000" w:themeColor="text1"/>
        </w:rPr>
        <w:t xml:space="preserve">Ejercer actos de competencia desleal frente a la Entidad (incluso después </w:t>
      </w:r>
      <w:r w:rsidR="008179F2">
        <w:rPr>
          <w:rFonts w:ascii="Arial Narrow" w:hAnsi="Arial Narrow" w:cs="Arial"/>
          <w:color w:val="000000" w:themeColor="text1"/>
        </w:rPr>
        <w:t xml:space="preserve">de </w:t>
      </w:r>
      <w:r w:rsidRPr="003B2A08">
        <w:rPr>
          <w:rFonts w:ascii="Arial Narrow" w:hAnsi="Arial Narrow" w:cs="Arial"/>
          <w:color w:val="000000" w:themeColor="text1"/>
        </w:rPr>
        <w:t>terminada su relación laboral o contractual) mediante el uso de información de índole privado o confidencial con fines distintos a los permitidos por el proceso.</w:t>
      </w:r>
    </w:p>
    <w:p w14:paraId="57EF630E" w14:textId="77777777" w:rsidR="00D938C6" w:rsidRPr="00D938C6" w:rsidRDefault="00D938C6" w:rsidP="00D938C6">
      <w:pPr>
        <w:pStyle w:val="Prrafodelista"/>
        <w:spacing w:line="276" w:lineRule="auto"/>
        <w:ind w:left="709"/>
        <w:jc w:val="both"/>
        <w:rPr>
          <w:rFonts w:ascii="Arial Narrow" w:hAnsi="Arial Narrow" w:cs="Arial"/>
          <w:color w:val="000000" w:themeColor="text1"/>
        </w:rPr>
      </w:pPr>
    </w:p>
    <w:p w14:paraId="15B7E1FC" w14:textId="77777777" w:rsidR="000A7B9C" w:rsidRPr="00FB13F8" w:rsidRDefault="00A81E2E" w:rsidP="002265BE">
      <w:pPr>
        <w:pStyle w:val="Prrafodelista"/>
        <w:numPr>
          <w:ilvl w:val="0"/>
          <w:numId w:val="8"/>
        </w:numPr>
        <w:ind w:left="426" w:hanging="426"/>
        <w:jc w:val="both"/>
        <w:rPr>
          <w:rFonts w:ascii="Arial Narrow" w:hAnsi="Arial Narrow" w:cs="Arial"/>
          <w:b/>
          <w:color w:val="000000" w:themeColor="text1"/>
        </w:rPr>
      </w:pPr>
      <w:r>
        <w:rPr>
          <w:rFonts w:ascii="Arial Narrow" w:hAnsi="Arial Narrow" w:cs="Arial"/>
          <w:b/>
          <w:color w:val="000000" w:themeColor="text1"/>
        </w:rPr>
        <w:t>CON RELACIÓN A</w:t>
      </w:r>
      <w:r w:rsidR="00033B5E" w:rsidRPr="00FB13F8">
        <w:rPr>
          <w:rFonts w:ascii="Arial Narrow" w:hAnsi="Arial Narrow" w:cs="Arial"/>
          <w:b/>
          <w:color w:val="000000" w:themeColor="text1"/>
        </w:rPr>
        <w:t xml:space="preserve"> LOS </w:t>
      </w:r>
      <w:r w:rsidR="00BC3483" w:rsidRPr="00FB13F8">
        <w:rPr>
          <w:rFonts w:ascii="Arial Narrow" w:hAnsi="Arial Narrow" w:cs="Arial"/>
          <w:b/>
          <w:color w:val="000000" w:themeColor="text1"/>
        </w:rPr>
        <w:t>CONFLICTOS DE INTERÉS</w:t>
      </w:r>
    </w:p>
    <w:p w14:paraId="4A65487A" w14:textId="77777777" w:rsidR="00132D9D" w:rsidRPr="00D938C6" w:rsidRDefault="00BC3483" w:rsidP="00D938C6">
      <w:pPr>
        <w:ind w:left="426"/>
        <w:jc w:val="both"/>
        <w:rPr>
          <w:rFonts w:ascii="Arial Narrow" w:hAnsi="Arial Narrow" w:cs="Arial"/>
        </w:rPr>
      </w:pPr>
      <w:r w:rsidRPr="00FB13F8">
        <w:rPr>
          <w:rFonts w:ascii="Arial Narrow" w:hAnsi="Arial Narrow" w:cs="Arial"/>
          <w:color w:val="000000" w:themeColor="text1"/>
        </w:rPr>
        <w:t xml:space="preserve">Para efectos de evitar posibles conflictos de interés y </w:t>
      </w:r>
      <w:r w:rsidRPr="00FB13F8">
        <w:rPr>
          <w:rFonts w:ascii="Arial Narrow" w:hAnsi="Arial Narrow" w:cs="Arial"/>
        </w:rPr>
        <w:t xml:space="preserve">circunstancias que puedan restarle independencia equidad u objetividad a las actuaciones a realizar dentro de </w:t>
      </w:r>
      <w:r w:rsidR="000F3A3C" w:rsidRPr="00FB13F8">
        <w:rPr>
          <w:rFonts w:ascii="Arial Narrow" w:hAnsi="Arial Narrow" w:cs="Arial"/>
        </w:rPr>
        <w:t xml:space="preserve">las </w:t>
      </w:r>
      <w:r w:rsidR="009735AB" w:rsidRPr="00FB13F8">
        <w:rPr>
          <w:rFonts w:ascii="Arial Narrow" w:hAnsi="Arial Narrow"/>
          <w:color w:val="000000" w:themeColor="text1"/>
        </w:rPr>
        <w:t>funciones o compromisos contractuales con la Agencia</w:t>
      </w:r>
      <w:r w:rsidRPr="00FB13F8">
        <w:rPr>
          <w:rFonts w:ascii="Arial Narrow" w:hAnsi="Arial Narrow" w:cs="Arial"/>
        </w:rPr>
        <w:t>, se compromete a:</w:t>
      </w:r>
    </w:p>
    <w:p w14:paraId="2A9A588C" w14:textId="77777777" w:rsidR="00BC3483" w:rsidRPr="00FB13F8" w:rsidRDefault="213D641B" w:rsidP="002265BE">
      <w:pPr>
        <w:tabs>
          <w:tab w:val="left" w:pos="851"/>
        </w:tabs>
        <w:ind w:left="426"/>
        <w:jc w:val="both"/>
        <w:rPr>
          <w:rFonts w:ascii="Arial Narrow" w:hAnsi="Arial Narrow" w:cs="Arial"/>
          <w:b/>
          <w:bCs/>
        </w:rPr>
      </w:pPr>
      <w:r w:rsidRPr="213D641B">
        <w:rPr>
          <w:rFonts w:ascii="Arial Narrow" w:hAnsi="Arial Narrow" w:cs="Arial"/>
          <w:b/>
          <w:bCs/>
        </w:rPr>
        <w:lastRenderedPageBreak/>
        <w:t xml:space="preserve">LO QUE </w:t>
      </w:r>
      <w:r w:rsidRPr="213D641B">
        <w:rPr>
          <w:rFonts w:ascii="Arial Narrow" w:hAnsi="Arial Narrow" w:cs="Arial"/>
          <w:b/>
          <w:bCs/>
          <w:sz w:val="36"/>
          <w:szCs w:val="36"/>
        </w:rPr>
        <w:t>DEBE</w:t>
      </w:r>
      <w:r w:rsidR="008179F2">
        <w:rPr>
          <w:rFonts w:ascii="Arial Narrow" w:hAnsi="Arial Narrow" w:cs="Arial"/>
          <w:b/>
          <w:bCs/>
        </w:rPr>
        <w:t xml:space="preserve"> HACER </w:t>
      </w:r>
      <w:r w:rsidR="008179F2">
        <w:rPr>
          <w:rFonts w:ascii="Arial Narrow" w:hAnsi="Arial Narrow" w:cs="Arial"/>
          <w:b/>
          <w:bCs/>
          <w:color w:val="000000" w:themeColor="text1"/>
        </w:rPr>
        <w:t>QUIEN SUSCRIBE EL PRESENTE DOCUMENTO</w:t>
      </w:r>
      <w:r w:rsidR="008179F2" w:rsidRPr="213D641B">
        <w:rPr>
          <w:rFonts w:ascii="Arial Narrow" w:hAnsi="Arial Narrow" w:cs="Arial"/>
          <w:b/>
          <w:bCs/>
        </w:rPr>
        <w:t>:</w:t>
      </w:r>
    </w:p>
    <w:p w14:paraId="7E43BFBB" w14:textId="77777777" w:rsidR="003D3013" w:rsidRPr="00FB13F8" w:rsidRDefault="213D641B" w:rsidP="00C4628F">
      <w:pPr>
        <w:pStyle w:val="Prrafodelista"/>
        <w:numPr>
          <w:ilvl w:val="0"/>
          <w:numId w:val="20"/>
        </w:numPr>
        <w:spacing w:after="0" w:line="240" w:lineRule="auto"/>
        <w:ind w:left="709" w:hanging="283"/>
        <w:jc w:val="both"/>
        <w:rPr>
          <w:rFonts w:ascii="Arial Narrow" w:hAnsi="Arial Narrow"/>
          <w:color w:val="000000" w:themeColor="text1"/>
        </w:rPr>
      </w:pPr>
      <w:r w:rsidRPr="213D641B">
        <w:rPr>
          <w:rFonts w:ascii="Arial Narrow" w:hAnsi="Arial Narrow"/>
          <w:color w:val="000000" w:themeColor="text1"/>
        </w:rPr>
        <w:t xml:space="preserve">Declarar que no presenta inhabilidad, incompatibilidad o conflicto de intereses, antes, durante o después (en este último caso, siempre y cuando la ley o contrato así lo disponga) de su vinculación con la Agencia, que le impida cumplir a cabalidad las actividades que le sean o hayan sido confiadas. En caso de presentarse algún tipo de conflicto de interés, debe efectuar los pasos consagrados en el </w:t>
      </w:r>
      <w:r w:rsidR="00E54753">
        <w:rPr>
          <w:rFonts w:ascii="Arial Narrow" w:hAnsi="Arial Narrow"/>
          <w:color w:val="000000" w:themeColor="text1"/>
        </w:rPr>
        <w:t>Manual de Relacionamiento, Parte II</w:t>
      </w:r>
      <w:r w:rsidRPr="213D641B">
        <w:rPr>
          <w:rFonts w:ascii="Arial Narrow" w:hAnsi="Arial Narrow"/>
          <w:color w:val="000000" w:themeColor="text1"/>
        </w:rPr>
        <w:t xml:space="preserve">: </w:t>
      </w:r>
      <w:r w:rsidR="00E54753">
        <w:rPr>
          <w:rFonts w:ascii="Arial Narrow" w:hAnsi="Arial Narrow"/>
          <w:color w:val="000000" w:themeColor="text1"/>
        </w:rPr>
        <w:t>Conflicto de Interés</w:t>
      </w:r>
      <w:r w:rsidRPr="213D641B">
        <w:rPr>
          <w:rFonts w:ascii="Arial Narrow" w:hAnsi="Arial Narrow"/>
          <w:color w:val="000000" w:themeColor="text1"/>
        </w:rPr>
        <w:t>.</w:t>
      </w:r>
    </w:p>
    <w:p w14:paraId="081F7714" w14:textId="77777777" w:rsidR="00FB522B" w:rsidRDefault="4C864E86" w:rsidP="00C4628F">
      <w:pPr>
        <w:pStyle w:val="Prrafodelista"/>
        <w:numPr>
          <w:ilvl w:val="0"/>
          <w:numId w:val="20"/>
        </w:numPr>
        <w:spacing w:after="0" w:line="240" w:lineRule="auto"/>
        <w:ind w:left="709" w:hanging="283"/>
        <w:jc w:val="both"/>
        <w:rPr>
          <w:rFonts w:ascii="Arial Narrow" w:hAnsi="Arial Narrow"/>
          <w:color w:val="000000" w:themeColor="text1"/>
        </w:rPr>
      </w:pPr>
      <w:r w:rsidRPr="4C864E86">
        <w:rPr>
          <w:rFonts w:ascii="Arial Narrow" w:hAnsi="Arial Narrow"/>
          <w:color w:val="000000" w:themeColor="text1"/>
        </w:rPr>
        <w:t>Manifestar antes, durante o después , (en éste último caso, siempre y cuando la ley o el contrato así lo disponga)  de su vinculación con la Agencia, no tener vínculos con terceros, entendidos como: cónyuge, compañero o compañera permanente, pariente hasta el segundo grado de consanguinidad, segundo de afinidad y/o primero civil, o su socio o socios de hecho o de derecho, o con quien tenga vínculos de amistad o enemistad manifiesta, que puedan tener interés particular y directo en los temas que se enunciarán seguidamente pero sin restringirse a estos:</w:t>
      </w:r>
    </w:p>
    <w:p w14:paraId="3A27DD68" w14:textId="77777777" w:rsidR="00C4628F" w:rsidRDefault="00C4628F" w:rsidP="00C4628F">
      <w:pPr>
        <w:spacing w:after="0" w:line="240" w:lineRule="auto"/>
        <w:jc w:val="both"/>
        <w:rPr>
          <w:rFonts w:ascii="Arial Narrow" w:hAnsi="Arial Narrow"/>
          <w:color w:val="000000" w:themeColor="text1"/>
        </w:rPr>
      </w:pPr>
    </w:p>
    <w:p w14:paraId="2665BFE4" w14:textId="77777777" w:rsidR="00C4628F" w:rsidRPr="00C4628F" w:rsidRDefault="4C864E86" w:rsidP="00C4628F">
      <w:pPr>
        <w:pStyle w:val="Prrafodelista"/>
        <w:numPr>
          <w:ilvl w:val="0"/>
          <w:numId w:val="26"/>
        </w:numPr>
        <w:spacing w:after="0" w:line="240" w:lineRule="auto"/>
        <w:jc w:val="both"/>
        <w:rPr>
          <w:color w:val="000000" w:themeColor="text1"/>
        </w:rPr>
      </w:pPr>
      <w:r w:rsidRPr="00C4628F">
        <w:rPr>
          <w:rFonts w:ascii="Arial Narrow" w:hAnsi="Arial Narrow"/>
          <w:color w:val="000000" w:themeColor="text1"/>
        </w:rPr>
        <w:t xml:space="preserve">La regulación, gestión, control o decisión del proyecto de asociación público-privada. </w:t>
      </w:r>
    </w:p>
    <w:p w14:paraId="287F50E4" w14:textId="77777777" w:rsidR="00C4628F" w:rsidRPr="00C4628F" w:rsidRDefault="4C864E86" w:rsidP="00C4628F">
      <w:pPr>
        <w:pStyle w:val="Prrafodelista"/>
        <w:numPr>
          <w:ilvl w:val="0"/>
          <w:numId w:val="26"/>
        </w:numPr>
        <w:spacing w:after="0" w:line="240" w:lineRule="auto"/>
        <w:jc w:val="both"/>
        <w:rPr>
          <w:color w:val="000000" w:themeColor="text1"/>
        </w:rPr>
      </w:pPr>
      <w:r w:rsidRPr="00C4628F">
        <w:rPr>
          <w:rFonts w:ascii="Arial Narrow" w:hAnsi="Arial Narrow"/>
          <w:color w:val="000000" w:themeColor="text1"/>
        </w:rPr>
        <w:t xml:space="preserve">El sistema de precalificación, el proceso de selección o la evaluación de </w:t>
      </w:r>
      <w:proofErr w:type="gramStart"/>
      <w:r w:rsidRPr="00C4628F">
        <w:rPr>
          <w:rFonts w:ascii="Arial Narrow" w:hAnsi="Arial Narrow"/>
          <w:color w:val="000000" w:themeColor="text1"/>
        </w:rPr>
        <w:t>app</w:t>
      </w:r>
      <w:proofErr w:type="gramEnd"/>
      <w:r w:rsidRPr="00C4628F">
        <w:rPr>
          <w:rFonts w:ascii="Arial Narrow" w:hAnsi="Arial Narrow"/>
          <w:color w:val="000000" w:themeColor="text1"/>
        </w:rPr>
        <w:t xml:space="preserve"> de iniciativa privada.</w:t>
      </w:r>
    </w:p>
    <w:p w14:paraId="374F041C" w14:textId="77777777" w:rsidR="008179F2" w:rsidRPr="008179F2" w:rsidRDefault="4C864E86" w:rsidP="00C4628F">
      <w:pPr>
        <w:pStyle w:val="Prrafodelista"/>
        <w:numPr>
          <w:ilvl w:val="0"/>
          <w:numId w:val="26"/>
        </w:numPr>
        <w:spacing w:after="0" w:line="240" w:lineRule="auto"/>
        <w:jc w:val="both"/>
        <w:rPr>
          <w:color w:val="000000" w:themeColor="text1"/>
        </w:rPr>
      </w:pPr>
      <w:r w:rsidRPr="00C4628F">
        <w:rPr>
          <w:rFonts w:ascii="Arial Narrow" w:hAnsi="Arial Narrow"/>
          <w:color w:val="000000" w:themeColor="text1"/>
        </w:rPr>
        <w:t>Procesos judiciales, arbitramentos, conciliaciones,</w:t>
      </w:r>
    </w:p>
    <w:p w14:paraId="6D5D725F" w14:textId="77777777" w:rsidR="00C4628F" w:rsidRPr="003A6992" w:rsidRDefault="00E54753" w:rsidP="003A6992">
      <w:pPr>
        <w:pStyle w:val="Prrafodelista"/>
        <w:numPr>
          <w:ilvl w:val="0"/>
          <w:numId w:val="26"/>
        </w:numPr>
        <w:spacing w:after="0" w:line="240" w:lineRule="auto"/>
        <w:jc w:val="both"/>
        <w:rPr>
          <w:rFonts w:ascii="Arial Narrow" w:hAnsi="Arial Narrow"/>
          <w:color w:val="000000" w:themeColor="text1"/>
        </w:rPr>
      </w:pPr>
      <w:r>
        <w:rPr>
          <w:rFonts w:ascii="Arial Narrow" w:hAnsi="Arial Narrow"/>
          <w:color w:val="000000" w:themeColor="text1"/>
        </w:rPr>
        <w:t>Procesos de contra</w:t>
      </w:r>
      <w:r w:rsidR="003A6992">
        <w:rPr>
          <w:rFonts w:ascii="Arial Narrow" w:hAnsi="Arial Narrow"/>
          <w:color w:val="000000" w:themeColor="text1"/>
        </w:rPr>
        <w:t>tación en sus diferentes etapas, e</w:t>
      </w:r>
      <w:r w:rsidR="4C864E86" w:rsidRPr="003A6992">
        <w:rPr>
          <w:rFonts w:ascii="Arial Narrow" w:hAnsi="Arial Narrow"/>
          <w:color w:val="000000" w:themeColor="text1"/>
        </w:rPr>
        <w:t>ntre otros</w:t>
      </w:r>
      <w:r w:rsidR="003A6992">
        <w:rPr>
          <w:rFonts w:ascii="Arial Narrow" w:hAnsi="Arial Narrow"/>
          <w:color w:val="000000" w:themeColor="text1"/>
        </w:rPr>
        <w:t>,</w:t>
      </w:r>
      <w:r w:rsidR="4C864E86" w:rsidRPr="003A6992">
        <w:rPr>
          <w:rFonts w:ascii="Arial Narrow" w:hAnsi="Arial Narrow"/>
          <w:color w:val="000000" w:themeColor="text1"/>
        </w:rPr>
        <w:t xml:space="preserve"> que den cabida a la configuración de un posible conflicto de interés.</w:t>
      </w:r>
    </w:p>
    <w:p w14:paraId="34F99C4D" w14:textId="77777777" w:rsidR="00D938C6" w:rsidRPr="00D938C6" w:rsidRDefault="00D938C6" w:rsidP="00D938C6">
      <w:pPr>
        <w:pStyle w:val="Prrafodelista"/>
        <w:spacing w:after="0" w:line="240" w:lineRule="auto"/>
        <w:ind w:left="1068"/>
        <w:jc w:val="both"/>
        <w:rPr>
          <w:rFonts w:ascii="Arial Narrow" w:hAnsi="Arial Narrow"/>
          <w:color w:val="000000" w:themeColor="text1"/>
        </w:rPr>
      </w:pPr>
    </w:p>
    <w:p w14:paraId="66EDFE20" w14:textId="77777777" w:rsidR="00BC3483" w:rsidRPr="00FB13F8" w:rsidRDefault="213D641B" w:rsidP="00C4628F">
      <w:pPr>
        <w:ind w:left="426"/>
        <w:jc w:val="both"/>
        <w:rPr>
          <w:rFonts w:ascii="Arial Narrow" w:hAnsi="Arial Narrow" w:cs="Arial"/>
          <w:b/>
          <w:bCs/>
        </w:rPr>
      </w:pPr>
      <w:r w:rsidRPr="213D641B">
        <w:rPr>
          <w:rFonts w:ascii="Arial Narrow" w:hAnsi="Arial Narrow" w:cs="Arial"/>
          <w:b/>
          <w:bCs/>
        </w:rPr>
        <w:t xml:space="preserve">LO QUE </w:t>
      </w:r>
      <w:r w:rsidRPr="213D641B">
        <w:rPr>
          <w:rFonts w:ascii="Arial Narrow" w:hAnsi="Arial Narrow" w:cs="Arial"/>
          <w:b/>
          <w:bCs/>
          <w:sz w:val="36"/>
          <w:szCs w:val="36"/>
        </w:rPr>
        <w:t>NO</w:t>
      </w:r>
      <w:r w:rsidR="008179F2">
        <w:rPr>
          <w:rFonts w:ascii="Arial Narrow" w:hAnsi="Arial Narrow" w:cs="Arial"/>
          <w:b/>
          <w:bCs/>
        </w:rPr>
        <w:t xml:space="preserve"> DEBE HACER </w:t>
      </w:r>
      <w:r w:rsidR="008179F2">
        <w:rPr>
          <w:rFonts w:ascii="Arial Narrow" w:hAnsi="Arial Narrow" w:cs="Arial"/>
          <w:b/>
          <w:bCs/>
          <w:color w:val="000000" w:themeColor="text1"/>
        </w:rPr>
        <w:t>QUIEN SUSCRIBE EL PRESENTE DOCUMENTO</w:t>
      </w:r>
      <w:r w:rsidR="008179F2" w:rsidRPr="213D641B">
        <w:rPr>
          <w:rFonts w:ascii="Arial Narrow" w:hAnsi="Arial Narrow" w:cs="Arial"/>
          <w:b/>
          <w:bCs/>
        </w:rPr>
        <w:t>:</w:t>
      </w:r>
    </w:p>
    <w:p w14:paraId="533B0EC1" w14:textId="77777777" w:rsidR="00FB522B" w:rsidRPr="00FB13F8" w:rsidRDefault="306DB101" w:rsidP="00C4628F">
      <w:pPr>
        <w:pStyle w:val="Prrafodelista"/>
        <w:numPr>
          <w:ilvl w:val="0"/>
          <w:numId w:val="19"/>
        </w:numPr>
        <w:autoSpaceDE w:val="0"/>
        <w:autoSpaceDN w:val="0"/>
        <w:spacing w:after="0" w:line="240" w:lineRule="auto"/>
        <w:ind w:left="709" w:hanging="283"/>
        <w:jc w:val="both"/>
        <w:rPr>
          <w:rFonts w:ascii="Arial Narrow" w:hAnsi="Arial Narrow" w:cs="Arial"/>
          <w:color w:val="000000" w:themeColor="text1"/>
        </w:rPr>
      </w:pPr>
      <w:r w:rsidRPr="306DB101">
        <w:rPr>
          <w:rFonts w:ascii="Arial Narrow" w:hAnsi="Arial Narrow" w:cs="Arial"/>
        </w:rPr>
        <w:t xml:space="preserve">Asesorar, intervenir o participar por sí mismo o por interpuesta persona en temas </w:t>
      </w:r>
      <w:r w:rsidRPr="306DB101">
        <w:rPr>
          <w:rFonts w:ascii="Arial Narrow" w:hAnsi="Arial Narrow"/>
          <w:color w:val="000000" w:themeColor="text1"/>
        </w:rPr>
        <w:t>relativos a: la regulación, gestión, control o decisión de los proyectos de asociación público-privada; los sistemas de precalif</w:t>
      </w:r>
      <w:r w:rsidR="006211E6">
        <w:rPr>
          <w:rFonts w:ascii="Arial Narrow" w:hAnsi="Arial Narrow"/>
          <w:color w:val="000000" w:themeColor="text1"/>
        </w:rPr>
        <w:t>icación, procesos de selección o</w:t>
      </w:r>
      <w:r w:rsidRPr="306DB101">
        <w:rPr>
          <w:rFonts w:ascii="Arial Narrow" w:hAnsi="Arial Narrow"/>
          <w:color w:val="000000" w:themeColor="text1"/>
        </w:rPr>
        <w:t xml:space="preserve"> evaluaciones </w:t>
      </w:r>
      <w:r w:rsidR="006211E6">
        <w:rPr>
          <w:rFonts w:ascii="Arial Narrow" w:hAnsi="Arial Narrow"/>
          <w:color w:val="000000" w:themeColor="text1"/>
        </w:rPr>
        <w:t>de iniciativas público-privadas, o de iniciativas privadas o</w:t>
      </w:r>
      <w:r w:rsidR="008179F2">
        <w:rPr>
          <w:rFonts w:ascii="Arial Narrow" w:hAnsi="Arial Narrow"/>
          <w:color w:val="000000" w:themeColor="text1"/>
        </w:rPr>
        <w:t xml:space="preserve"> </w:t>
      </w:r>
      <w:r w:rsidR="008179F2" w:rsidRPr="00F847C2">
        <w:rPr>
          <w:rFonts w:ascii="Arial Narrow" w:hAnsi="Arial Narrow"/>
          <w:color w:val="000000" w:themeColor="text1"/>
        </w:rPr>
        <w:t>procesos de contratación</w:t>
      </w:r>
      <w:r w:rsidR="00F847C2" w:rsidRPr="00F847C2">
        <w:rPr>
          <w:rFonts w:ascii="Arial Narrow" w:hAnsi="Arial Narrow"/>
          <w:color w:val="000000" w:themeColor="text1"/>
        </w:rPr>
        <w:t xml:space="preserve"> en sus diferentes etapas</w:t>
      </w:r>
      <w:r w:rsidR="008179F2" w:rsidRPr="00F847C2">
        <w:rPr>
          <w:rFonts w:ascii="Arial Narrow" w:hAnsi="Arial Narrow"/>
          <w:color w:val="000000" w:themeColor="text1"/>
        </w:rPr>
        <w:t xml:space="preserve">, </w:t>
      </w:r>
      <w:r w:rsidRPr="00F847C2">
        <w:rPr>
          <w:rFonts w:ascii="Arial Narrow" w:hAnsi="Arial Narrow" w:cs="Arial"/>
          <w:color w:val="000000" w:themeColor="text1"/>
        </w:rPr>
        <w:t>a personas</w:t>
      </w:r>
      <w:r w:rsidRPr="306DB101">
        <w:rPr>
          <w:rFonts w:ascii="Arial Narrow" w:hAnsi="Arial Narrow" w:cs="Arial"/>
          <w:color w:val="000000" w:themeColor="text1"/>
        </w:rPr>
        <w:t xml:space="preserve"> allegadas al mismo y/o a terceros que tengan interés y/o vínculos c</w:t>
      </w:r>
      <w:r w:rsidR="008179F2">
        <w:rPr>
          <w:rFonts w:ascii="Arial Narrow" w:hAnsi="Arial Narrow" w:cs="Arial"/>
          <w:color w:val="000000" w:themeColor="text1"/>
        </w:rPr>
        <w:t xml:space="preserve">on los originadores u </w:t>
      </w:r>
      <w:r w:rsidR="008179F2" w:rsidRPr="00F847C2">
        <w:rPr>
          <w:rFonts w:ascii="Arial Narrow" w:hAnsi="Arial Narrow" w:cs="Arial"/>
          <w:color w:val="000000" w:themeColor="text1"/>
        </w:rPr>
        <w:t>oferentes respectivos.</w:t>
      </w:r>
    </w:p>
    <w:p w14:paraId="1BB1E8FE" w14:textId="77777777" w:rsidR="00FB522B" w:rsidRPr="008179F2" w:rsidRDefault="213D641B" w:rsidP="008179F2">
      <w:pPr>
        <w:pStyle w:val="Prrafodelista"/>
        <w:numPr>
          <w:ilvl w:val="0"/>
          <w:numId w:val="19"/>
        </w:numPr>
        <w:autoSpaceDE w:val="0"/>
        <w:autoSpaceDN w:val="0"/>
        <w:spacing w:after="0" w:line="240" w:lineRule="auto"/>
        <w:ind w:left="709" w:hanging="283"/>
        <w:jc w:val="both"/>
        <w:rPr>
          <w:rFonts w:ascii="Arial Narrow" w:hAnsi="Arial Narrow" w:cs="Arial"/>
          <w:color w:val="000000" w:themeColor="text1"/>
        </w:rPr>
      </w:pPr>
      <w:r w:rsidRPr="213D641B">
        <w:rPr>
          <w:rFonts w:ascii="Arial Narrow" w:hAnsi="Arial Narrow" w:cs="Arial"/>
          <w:color w:val="000000" w:themeColor="text1"/>
        </w:rPr>
        <w:t xml:space="preserve">Emitir conceptos o juicios de valor en los asuntos a </w:t>
      </w:r>
      <w:r w:rsidRPr="00F847C2">
        <w:rPr>
          <w:rFonts w:ascii="Arial Narrow" w:hAnsi="Arial Narrow" w:cs="Arial"/>
          <w:color w:val="000000" w:themeColor="text1"/>
        </w:rPr>
        <w:t>su cargo, sin la previa autorización de la Agencia, frente a la información preliminar y no definitiva que haga parte del proceso de estructuración o contratación de los proyectos de asociac</w:t>
      </w:r>
      <w:r w:rsidR="008179F2" w:rsidRPr="00F847C2">
        <w:rPr>
          <w:rFonts w:ascii="Arial Narrow" w:hAnsi="Arial Narrow" w:cs="Arial"/>
          <w:color w:val="000000" w:themeColor="text1"/>
        </w:rPr>
        <w:t xml:space="preserve">ión público-privada o concesión o de los demás procesos de contratación </w:t>
      </w:r>
      <w:r w:rsidR="00F847C2" w:rsidRPr="00F847C2">
        <w:rPr>
          <w:rFonts w:ascii="Arial Narrow" w:hAnsi="Arial Narrow" w:cs="Arial"/>
          <w:color w:val="000000" w:themeColor="text1"/>
        </w:rPr>
        <w:t>en</w:t>
      </w:r>
      <w:r w:rsidR="00270ECC">
        <w:rPr>
          <w:rFonts w:ascii="Arial Narrow" w:hAnsi="Arial Narrow" w:cs="Arial"/>
          <w:color w:val="000000" w:themeColor="text1"/>
        </w:rPr>
        <w:t xml:space="preserve"> cualquiera de </w:t>
      </w:r>
      <w:r w:rsidR="00270ECC" w:rsidRPr="00F847C2">
        <w:rPr>
          <w:rFonts w:ascii="Arial Narrow" w:hAnsi="Arial Narrow" w:cs="Arial"/>
          <w:color w:val="000000" w:themeColor="text1"/>
        </w:rPr>
        <w:t>sus</w:t>
      </w:r>
      <w:r w:rsidR="00F847C2" w:rsidRPr="00F847C2">
        <w:rPr>
          <w:rFonts w:ascii="Arial Narrow" w:hAnsi="Arial Narrow" w:cs="Arial"/>
          <w:color w:val="000000" w:themeColor="text1"/>
        </w:rPr>
        <w:t xml:space="preserve"> etapas</w:t>
      </w:r>
      <w:r w:rsidR="008179F2" w:rsidRPr="00F847C2">
        <w:rPr>
          <w:rFonts w:ascii="Arial Narrow" w:hAnsi="Arial Narrow" w:cs="Arial"/>
          <w:color w:val="000000" w:themeColor="text1"/>
        </w:rPr>
        <w:t>.</w:t>
      </w:r>
    </w:p>
    <w:p w14:paraId="13441AD0" w14:textId="77777777" w:rsidR="00512D5C" w:rsidRPr="00FB13F8" w:rsidRDefault="213D641B" w:rsidP="00C4628F">
      <w:pPr>
        <w:pStyle w:val="Prrafodelista"/>
        <w:numPr>
          <w:ilvl w:val="0"/>
          <w:numId w:val="19"/>
        </w:numPr>
        <w:autoSpaceDE w:val="0"/>
        <w:autoSpaceDN w:val="0"/>
        <w:spacing w:after="0" w:line="240" w:lineRule="auto"/>
        <w:ind w:left="709" w:hanging="283"/>
        <w:jc w:val="both"/>
        <w:rPr>
          <w:rFonts w:ascii="Arial Narrow" w:hAnsi="Arial Narrow" w:cs="Arial"/>
          <w:color w:val="000000" w:themeColor="text1"/>
        </w:rPr>
      </w:pPr>
      <w:r w:rsidRPr="213D641B">
        <w:rPr>
          <w:rFonts w:ascii="Arial Narrow" w:hAnsi="Arial Narrow" w:cs="Arial"/>
          <w:color w:val="000000" w:themeColor="text1"/>
        </w:rPr>
        <w:t>Omitir declarar el conflicto de interés cuando se le pres</w:t>
      </w:r>
      <w:r w:rsidR="008179F2">
        <w:rPr>
          <w:rFonts w:ascii="Arial Narrow" w:hAnsi="Arial Narrow" w:cs="Arial"/>
          <w:color w:val="000000" w:themeColor="text1"/>
        </w:rPr>
        <w:t>ente, de acuerdo con lo</w:t>
      </w:r>
      <w:r w:rsidRPr="213D641B">
        <w:rPr>
          <w:rFonts w:ascii="Arial Narrow" w:hAnsi="Arial Narrow" w:cs="Arial"/>
          <w:color w:val="000000" w:themeColor="text1"/>
        </w:rPr>
        <w:t xml:space="preserve"> estipulado en el Manual de Relacionamiento, </w:t>
      </w:r>
      <w:r w:rsidR="00E54753">
        <w:rPr>
          <w:rFonts w:ascii="Arial Narrow" w:hAnsi="Arial Narrow" w:cs="Arial"/>
          <w:color w:val="000000" w:themeColor="text1"/>
        </w:rPr>
        <w:t>Parte</w:t>
      </w:r>
      <w:r w:rsidR="003A6992">
        <w:rPr>
          <w:rFonts w:ascii="Arial Narrow" w:hAnsi="Arial Narrow" w:cs="Arial"/>
          <w:color w:val="000000" w:themeColor="text1"/>
        </w:rPr>
        <w:t xml:space="preserve"> II: Conflictos de Interés</w:t>
      </w:r>
      <w:r w:rsidRPr="213D641B">
        <w:rPr>
          <w:rFonts w:ascii="Arial Narrow" w:hAnsi="Arial Narrow" w:cs="Arial"/>
          <w:color w:val="000000" w:themeColor="text1"/>
        </w:rPr>
        <w:t>.</w:t>
      </w:r>
    </w:p>
    <w:p w14:paraId="36C55C6E" w14:textId="77777777" w:rsidR="00F847C2" w:rsidRPr="00FB13F8" w:rsidRDefault="00F847C2" w:rsidP="000F2340">
      <w:pPr>
        <w:rPr>
          <w:rFonts w:ascii="Arial Narrow" w:hAnsi="Arial Narrow" w:cs="Arial"/>
          <w:color w:val="000000" w:themeColor="text1"/>
        </w:rPr>
      </w:pPr>
    </w:p>
    <w:p w14:paraId="4C77AAA6" w14:textId="77777777" w:rsidR="00385E22" w:rsidRDefault="00A81E2E" w:rsidP="00C4628F">
      <w:pPr>
        <w:pStyle w:val="Prrafodelista"/>
        <w:numPr>
          <w:ilvl w:val="0"/>
          <w:numId w:val="8"/>
        </w:numPr>
        <w:ind w:left="426" w:hanging="426"/>
        <w:jc w:val="both"/>
        <w:rPr>
          <w:rFonts w:ascii="Arial Narrow" w:hAnsi="Arial Narrow" w:cs="Arial"/>
          <w:b/>
          <w:color w:val="000000" w:themeColor="text1"/>
        </w:rPr>
      </w:pPr>
      <w:r>
        <w:rPr>
          <w:rFonts w:ascii="Arial Narrow" w:hAnsi="Arial Narrow" w:cs="Arial"/>
          <w:b/>
          <w:color w:val="000000" w:themeColor="text1"/>
        </w:rPr>
        <w:t>CON RELACIÓN A LAS</w:t>
      </w:r>
      <w:r w:rsidR="00512D5C" w:rsidRPr="00FB13F8">
        <w:rPr>
          <w:rFonts w:ascii="Arial Narrow" w:hAnsi="Arial Narrow" w:cs="Arial"/>
          <w:b/>
          <w:color w:val="000000" w:themeColor="text1"/>
        </w:rPr>
        <w:t xml:space="preserve"> DÁDIVAS, REGALOS O INVITACIONES </w:t>
      </w:r>
      <w:r w:rsidR="004F4FE4" w:rsidRPr="00FB13F8">
        <w:rPr>
          <w:rFonts w:ascii="Arial Narrow" w:hAnsi="Arial Narrow" w:cs="Arial"/>
          <w:b/>
          <w:color w:val="000000" w:themeColor="text1"/>
        </w:rPr>
        <w:t xml:space="preserve"> </w:t>
      </w:r>
    </w:p>
    <w:p w14:paraId="25DA6F1C" w14:textId="77777777" w:rsidR="008179F2" w:rsidRDefault="008179F2" w:rsidP="008179F2">
      <w:pPr>
        <w:pStyle w:val="Prrafodelista"/>
        <w:ind w:left="426"/>
        <w:jc w:val="both"/>
        <w:rPr>
          <w:rFonts w:ascii="Arial Narrow" w:hAnsi="Arial Narrow" w:cs="Arial"/>
          <w:b/>
          <w:color w:val="000000" w:themeColor="text1"/>
        </w:rPr>
      </w:pPr>
    </w:p>
    <w:p w14:paraId="47E53F9E" w14:textId="77777777" w:rsidR="004F4FE4" w:rsidRPr="00385E22" w:rsidRDefault="213D641B" w:rsidP="00C4628F">
      <w:pPr>
        <w:pStyle w:val="Prrafodelista"/>
        <w:ind w:left="426"/>
        <w:jc w:val="both"/>
        <w:rPr>
          <w:rFonts w:ascii="Arial Narrow" w:hAnsi="Arial Narrow" w:cs="Arial"/>
          <w:b/>
          <w:bCs/>
          <w:color w:val="000000" w:themeColor="text1"/>
        </w:rPr>
      </w:pPr>
      <w:r w:rsidRPr="213D641B">
        <w:rPr>
          <w:rFonts w:ascii="Arial Narrow" w:hAnsi="Arial Narrow" w:cs="Arial"/>
          <w:b/>
          <w:bCs/>
          <w:color w:val="000000" w:themeColor="text1"/>
        </w:rPr>
        <w:t xml:space="preserve">LO QUE </w:t>
      </w:r>
      <w:r w:rsidRPr="213D641B">
        <w:rPr>
          <w:rFonts w:ascii="Arial Narrow" w:hAnsi="Arial Narrow" w:cs="Arial"/>
          <w:b/>
          <w:bCs/>
          <w:color w:val="000000" w:themeColor="text1"/>
          <w:sz w:val="36"/>
          <w:szCs w:val="36"/>
        </w:rPr>
        <w:t xml:space="preserve">DEBE </w:t>
      </w:r>
      <w:r w:rsidR="008179F2">
        <w:rPr>
          <w:rFonts w:ascii="Arial Narrow" w:hAnsi="Arial Narrow" w:cs="Arial"/>
          <w:b/>
          <w:bCs/>
          <w:color w:val="000000" w:themeColor="text1"/>
        </w:rPr>
        <w:t>HACER</w:t>
      </w:r>
      <w:r w:rsidR="008179F2" w:rsidRPr="008179F2">
        <w:rPr>
          <w:rFonts w:ascii="Arial Narrow" w:hAnsi="Arial Narrow" w:cs="Arial"/>
          <w:b/>
          <w:bCs/>
          <w:color w:val="000000" w:themeColor="text1"/>
        </w:rPr>
        <w:t xml:space="preserve"> </w:t>
      </w:r>
      <w:r w:rsidR="008179F2">
        <w:rPr>
          <w:rFonts w:ascii="Arial Narrow" w:hAnsi="Arial Narrow" w:cs="Arial"/>
          <w:b/>
          <w:bCs/>
          <w:color w:val="000000" w:themeColor="text1"/>
        </w:rPr>
        <w:t>QUIEN SUSCRIBE EL PRESENTE DOCUMENTO</w:t>
      </w:r>
      <w:r w:rsidR="008179F2" w:rsidRPr="213D641B">
        <w:rPr>
          <w:rFonts w:ascii="Arial Narrow" w:hAnsi="Arial Narrow" w:cs="Arial"/>
          <w:b/>
          <w:bCs/>
        </w:rPr>
        <w:t>:</w:t>
      </w:r>
    </w:p>
    <w:p w14:paraId="40C65DF3" w14:textId="77777777" w:rsidR="00C30F3F" w:rsidRPr="00FB13F8" w:rsidRDefault="00C30F3F" w:rsidP="00385E22">
      <w:pPr>
        <w:pStyle w:val="Prrafodelista"/>
        <w:ind w:left="1080"/>
        <w:jc w:val="both"/>
        <w:rPr>
          <w:rFonts w:ascii="Arial Narrow" w:hAnsi="Arial Narrow" w:cs="Arial"/>
          <w:b/>
          <w:color w:val="000000" w:themeColor="text1"/>
        </w:rPr>
      </w:pPr>
    </w:p>
    <w:p w14:paraId="150F0D0B" w14:textId="77777777" w:rsidR="00385E22" w:rsidRPr="00F847C2" w:rsidRDefault="4C864E86" w:rsidP="00F847C2">
      <w:pPr>
        <w:pStyle w:val="Prrafodelista"/>
        <w:numPr>
          <w:ilvl w:val="0"/>
          <w:numId w:val="18"/>
        </w:numPr>
        <w:autoSpaceDE w:val="0"/>
        <w:autoSpaceDN w:val="0"/>
        <w:adjustRightInd w:val="0"/>
        <w:spacing w:after="0" w:line="240" w:lineRule="auto"/>
        <w:ind w:left="709" w:hanging="229"/>
        <w:jc w:val="both"/>
        <w:rPr>
          <w:rFonts w:ascii="Arial Narrow" w:hAnsi="Arial Narrow" w:cs="Arial"/>
          <w:b/>
          <w:bCs/>
          <w:color w:val="000000" w:themeColor="text1"/>
        </w:rPr>
      </w:pPr>
      <w:r w:rsidRPr="4C864E86">
        <w:rPr>
          <w:rFonts w:ascii="Arial Narrow" w:hAnsi="Arial Narrow"/>
          <w:color w:val="000000" w:themeColor="text1"/>
        </w:rPr>
        <w:t>Efectuar las reuniones en las instalaciones de la ANI o fuera de ella, de acuerdo con los parámetro</w:t>
      </w:r>
      <w:r w:rsidR="00F847C2">
        <w:rPr>
          <w:rFonts w:ascii="Arial Narrow" w:hAnsi="Arial Narrow"/>
          <w:color w:val="000000" w:themeColor="text1"/>
        </w:rPr>
        <w:t xml:space="preserve">s establecidos en el documento </w:t>
      </w:r>
      <w:r w:rsidRPr="00F847C2">
        <w:rPr>
          <w:rFonts w:ascii="Arial Narrow" w:hAnsi="Arial Narrow"/>
          <w:color w:val="000000" w:themeColor="text1"/>
        </w:rPr>
        <w:t xml:space="preserve">Manual de Relacionamiento, </w:t>
      </w:r>
      <w:r w:rsidR="00E54753" w:rsidRPr="00F847C2">
        <w:rPr>
          <w:rFonts w:ascii="Arial Narrow" w:hAnsi="Arial Narrow"/>
          <w:color w:val="000000" w:themeColor="text1"/>
        </w:rPr>
        <w:t>Parte</w:t>
      </w:r>
      <w:r w:rsidR="00F847C2" w:rsidRPr="00F847C2">
        <w:rPr>
          <w:rFonts w:ascii="Arial Narrow" w:hAnsi="Arial Narrow"/>
          <w:color w:val="000000" w:themeColor="text1"/>
        </w:rPr>
        <w:t xml:space="preserve"> I</w:t>
      </w:r>
      <w:r w:rsidR="00F847C2">
        <w:rPr>
          <w:rFonts w:ascii="Arial Narrow" w:hAnsi="Arial Narrow"/>
          <w:color w:val="000000" w:themeColor="text1"/>
        </w:rPr>
        <w:t>: Reuniones</w:t>
      </w:r>
      <w:r w:rsidR="00B336BC">
        <w:rPr>
          <w:rFonts w:ascii="Arial Narrow" w:hAnsi="Arial Narrow"/>
          <w:color w:val="000000" w:themeColor="text1"/>
        </w:rPr>
        <w:t>.</w:t>
      </w:r>
    </w:p>
    <w:p w14:paraId="7D7429B2" w14:textId="77777777" w:rsidR="00132D9D" w:rsidRPr="00132D9D" w:rsidRDefault="00132D9D" w:rsidP="00132D9D">
      <w:pPr>
        <w:pStyle w:val="Prrafodelista"/>
        <w:autoSpaceDE w:val="0"/>
        <w:autoSpaceDN w:val="0"/>
        <w:adjustRightInd w:val="0"/>
        <w:spacing w:after="0" w:line="240" w:lineRule="auto"/>
        <w:ind w:left="709"/>
        <w:jc w:val="both"/>
        <w:rPr>
          <w:b/>
          <w:bCs/>
          <w:color w:val="000000" w:themeColor="text1"/>
        </w:rPr>
      </w:pPr>
    </w:p>
    <w:p w14:paraId="6C709589" w14:textId="77777777" w:rsidR="00385E22" w:rsidRPr="00385E22" w:rsidRDefault="4C864E86" w:rsidP="00C4628F">
      <w:pPr>
        <w:pStyle w:val="Prrafodelista"/>
        <w:numPr>
          <w:ilvl w:val="0"/>
          <w:numId w:val="18"/>
        </w:numPr>
        <w:autoSpaceDE w:val="0"/>
        <w:autoSpaceDN w:val="0"/>
        <w:adjustRightInd w:val="0"/>
        <w:spacing w:after="0" w:line="240" w:lineRule="auto"/>
        <w:ind w:left="709" w:hanging="229"/>
        <w:jc w:val="both"/>
        <w:rPr>
          <w:b/>
          <w:bCs/>
          <w:color w:val="000000" w:themeColor="text1"/>
        </w:rPr>
      </w:pPr>
      <w:r w:rsidRPr="4C864E86">
        <w:rPr>
          <w:rFonts w:ascii="Arial Narrow" w:hAnsi="Arial Narrow"/>
          <w:color w:val="000000" w:themeColor="text1"/>
        </w:rPr>
        <w:t>Rechazar, NO aceptar y/o solicitar para sí o para otro, dinero, utilid</w:t>
      </w:r>
      <w:r w:rsidRPr="00F847C2">
        <w:rPr>
          <w:rFonts w:ascii="Arial Narrow" w:hAnsi="Arial Narrow"/>
          <w:color w:val="000000" w:themeColor="text1"/>
        </w:rPr>
        <w:t>ad o promesa remuneratoria, directa o indirectamente EN NINGÚN CASO; tanto en la Agencia como fuera de ella, a cambio de</w:t>
      </w:r>
      <w:r w:rsidR="0045718F" w:rsidRPr="00F847C2">
        <w:rPr>
          <w:rFonts w:ascii="Arial Narrow" w:hAnsi="Arial Narrow"/>
          <w:color w:val="000000" w:themeColor="text1"/>
        </w:rPr>
        <w:t xml:space="preserve"> lo que se enuncia a continuación</w:t>
      </w:r>
      <w:r w:rsidRPr="00F847C2">
        <w:rPr>
          <w:rFonts w:ascii="Arial Narrow" w:hAnsi="Arial Narrow"/>
          <w:color w:val="000000" w:themeColor="text1"/>
        </w:rPr>
        <w:t>, sin restringirse a estas:</w:t>
      </w:r>
    </w:p>
    <w:p w14:paraId="36259CFC" w14:textId="77777777" w:rsidR="4C864E86" w:rsidRDefault="4C864E86" w:rsidP="00C4628F">
      <w:pPr>
        <w:spacing w:after="0" w:line="240" w:lineRule="auto"/>
        <w:ind w:left="709" w:hanging="229"/>
        <w:jc w:val="both"/>
        <w:rPr>
          <w:rFonts w:ascii="Arial Narrow" w:hAnsi="Arial Narrow"/>
          <w:color w:val="000000" w:themeColor="text1"/>
        </w:rPr>
      </w:pPr>
    </w:p>
    <w:p w14:paraId="5C043EE5" w14:textId="77777777" w:rsidR="00C4628F" w:rsidRPr="008D3EE4" w:rsidRDefault="4C864E86" w:rsidP="00C4628F">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lastRenderedPageBreak/>
        <w:t xml:space="preserve">Obtener citas para temas relacionados con el proceso de selección al cual aspiran. </w:t>
      </w:r>
    </w:p>
    <w:p w14:paraId="29EDBEBE" w14:textId="77777777" w:rsidR="00C4628F" w:rsidRPr="008D3EE4" w:rsidRDefault="4C864E86" w:rsidP="00C4628F">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t>Obtener información, influir o presionar las decisiones que la ANI tome en relación con los procesos de s</w:t>
      </w:r>
      <w:r w:rsidR="0045718F" w:rsidRPr="008D3EE4">
        <w:rPr>
          <w:rFonts w:ascii="Arial Narrow" w:hAnsi="Arial Narrow"/>
          <w:color w:val="000000" w:themeColor="text1"/>
        </w:rPr>
        <w:t>elección o evaluación de la APP y demás procesos de contratación</w:t>
      </w:r>
      <w:r w:rsidR="00270ECC">
        <w:rPr>
          <w:rFonts w:ascii="Arial Narrow" w:hAnsi="Arial Narrow"/>
          <w:color w:val="000000" w:themeColor="text1"/>
        </w:rPr>
        <w:t xml:space="preserve"> en sus diferentes etapas</w:t>
      </w:r>
      <w:r w:rsidR="0045718F" w:rsidRPr="008D3EE4">
        <w:rPr>
          <w:rFonts w:ascii="Arial Narrow" w:hAnsi="Arial Narrow"/>
          <w:color w:val="000000" w:themeColor="text1"/>
        </w:rPr>
        <w:t>.</w:t>
      </w:r>
    </w:p>
    <w:p w14:paraId="20BB59EA" w14:textId="77777777" w:rsidR="00C4628F" w:rsidRPr="008D3EE4" w:rsidRDefault="4C864E86" w:rsidP="00C4628F">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t>Obtener información privilegiada relacionada con los proyectos de asociación público-privada en fase de estructur</w:t>
      </w:r>
      <w:r w:rsidR="0045718F" w:rsidRPr="008D3EE4">
        <w:rPr>
          <w:rFonts w:ascii="Arial Narrow" w:hAnsi="Arial Narrow"/>
          <w:color w:val="000000" w:themeColor="text1"/>
        </w:rPr>
        <w:t>ación, contrata</w:t>
      </w:r>
      <w:r w:rsidR="00270ECC">
        <w:rPr>
          <w:rFonts w:ascii="Arial Narrow" w:hAnsi="Arial Narrow"/>
          <w:color w:val="000000" w:themeColor="text1"/>
        </w:rPr>
        <w:t>ción o ejecución.</w:t>
      </w:r>
    </w:p>
    <w:p w14:paraId="4E752625" w14:textId="77777777" w:rsidR="00C4628F" w:rsidRPr="008D3EE4" w:rsidRDefault="4C864E86" w:rsidP="00C4628F">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t>Obtener informa</w:t>
      </w:r>
      <w:r w:rsidR="00270ECC">
        <w:rPr>
          <w:rFonts w:ascii="Arial Narrow" w:hAnsi="Arial Narrow"/>
          <w:color w:val="000000" w:themeColor="text1"/>
        </w:rPr>
        <w:t>ción preliminar y no definitiva</w:t>
      </w:r>
      <w:r w:rsidRPr="008D3EE4">
        <w:rPr>
          <w:rFonts w:ascii="Arial Narrow" w:hAnsi="Arial Narrow"/>
          <w:color w:val="000000" w:themeColor="text1"/>
        </w:rPr>
        <w:t xml:space="preserve"> del proceso de estructuración o contratación de los proyectos </w:t>
      </w:r>
      <w:r w:rsidR="0045718F" w:rsidRPr="008D3EE4">
        <w:rPr>
          <w:rFonts w:ascii="Arial Narrow" w:hAnsi="Arial Narrow"/>
          <w:color w:val="000000" w:themeColor="text1"/>
        </w:rPr>
        <w:t>d</w:t>
      </w:r>
      <w:r w:rsidR="00270ECC">
        <w:rPr>
          <w:rFonts w:ascii="Arial Narrow" w:hAnsi="Arial Narrow"/>
          <w:color w:val="000000" w:themeColor="text1"/>
        </w:rPr>
        <w:t>e asociación pública o privada.</w:t>
      </w:r>
    </w:p>
    <w:p w14:paraId="7F4545DC" w14:textId="77777777" w:rsidR="0045718F" w:rsidRPr="008D3EE4" w:rsidRDefault="4C864E86" w:rsidP="008D3EE4">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t>Obtener información preliminar y no definitiva del proceso de negociación o toma de decisión frente a precalificados, proponentes</w:t>
      </w:r>
      <w:r w:rsidRPr="00C4628F">
        <w:rPr>
          <w:rFonts w:ascii="Arial Narrow" w:hAnsi="Arial Narrow"/>
          <w:color w:val="000000" w:themeColor="text1"/>
        </w:rPr>
        <w:t>, originadores, concesionarios, interventores</w:t>
      </w:r>
      <w:r w:rsidR="00EE0F8B">
        <w:rPr>
          <w:rFonts w:ascii="Arial Narrow" w:hAnsi="Arial Narrow"/>
          <w:color w:val="000000" w:themeColor="text1"/>
        </w:rPr>
        <w:t>, consultores</w:t>
      </w:r>
      <w:r w:rsidRPr="00C4628F">
        <w:rPr>
          <w:rFonts w:ascii="Arial Narrow" w:hAnsi="Arial Narrow"/>
          <w:color w:val="000000" w:themeColor="text1"/>
        </w:rPr>
        <w:t xml:space="preserve"> u otros </w:t>
      </w:r>
      <w:r w:rsidRPr="008D3EE4">
        <w:rPr>
          <w:rFonts w:ascii="Arial Narrow" w:hAnsi="Arial Narrow"/>
          <w:color w:val="000000" w:themeColor="text1"/>
        </w:rPr>
        <w:t>colaboradores o contratistas de la entidad;</w:t>
      </w:r>
    </w:p>
    <w:p w14:paraId="1F9602C2" w14:textId="77777777" w:rsidR="00EE0F8B" w:rsidRPr="00EE0F8B" w:rsidRDefault="4C864E86" w:rsidP="00EE0F8B">
      <w:pPr>
        <w:pStyle w:val="Prrafodelista"/>
        <w:numPr>
          <w:ilvl w:val="0"/>
          <w:numId w:val="26"/>
        </w:numPr>
        <w:autoSpaceDE w:val="0"/>
        <w:autoSpaceDN w:val="0"/>
        <w:adjustRightInd w:val="0"/>
        <w:spacing w:after="0" w:line="240" w:lineRule="auto"/>
        <w:jc w:val="both"/>
        <w:rPr>
          <w:color w:val="000000" w:themeColor="text1"/>
        </w:rPr>
      </w:pPr>
      <w:r w:rsidRPr="008D3EE4">
        <w:rPr>
          <w:rFonts w:ascii="Arial Narrow" w:hAnsi="Arial Narrow"/>
          <w:color w:val="000000" w:themeColor="text1"/>
        </w:rPr>
        <w:t>Y en general, toda aquella información a la que se refiere la nota aclaratoria del numeral 1 del presente compromiso.</w:t>
      </w:r>
    </w:p>
    <w:p w14:paraId="58F48D70" w14:textId="77777777" w:rsidR="00EE0F8B" w:rsidRPr="00EE0F8B" w:rsidRDefault="00EE0F8B" w:rsidP="00EE0F8B">
      <w:pPr>
        <w:pStyle w:val="Prrafodelista"/>
        <w:autoSpaceDE w:val="0"/>
        <w:autoSpaceDN w:val="0"/>
        <w:adjustRightInd w:val="0"/>
        <w:spacing w:after="0" w:line="240" w:lineRule="auto"/>
        <w:ind w:left="1068"/>
        <w:jc w:val="both"/>
        <w:rPr>
          <w:color w:val="000000" w:themeColor="text1"/>
        </w:rPr>
      </w:pPr>
    </w:p>
    <w:p w14:paraId="38E2EE09" w14:textId="77777777" w:rsidR="00CF70EB" w:rsidRPr="00EE0F8B" w:rsidRDefault="213D641B" w:rsidP="00EE0F8B">
      <w:pPr>
        <w:pStyle w:val="Prrafodelista"/>
        <w:numPr>
          <w:ilvl w:val="0"/>
          <w:numId w:val="28"/>
        </w:numPr>
        <w:autoSpaceDE w:val="0"/>
        <w:autoSpaceDN w:val="0"/>
        <w:adjustRightInd w:val="0"/>
        <w:spacing w:after="0" w:line="240" w:lineRule="auto"/>
        <w:jc w:val="both"/>
        <w:rPr>
          <w:color w:val="000000" w:themeColor="text1"/>
        </w:rPr>
      </w:pPr>
      <w:r w:rsidRPr="00EE0F8B">
        <w:rPr>
          <w:rFonts w:ascii="Arial Narrow" w:hAnsi="Arial Narrow"/>
          <w:color w:val="000000" w:themeColor="text1"/>
        </w:rPr>
        <w:t xml:space="preserve">Rechazar y NO aceptar ningún tipo de fiestas, recepciones, homenajes, o cualquier tipo de atención social </w:t>
      </w:r>
      <w:r w:rsidRPr="008D10BE">
        <w:rPr>
          <w:rFonts w:ascii="Arial Narrow" w:hAnsi="Arial Narrow"/>
          <w:color w:val="000000" w:themeColor="text1"/>
        </w:rPr>
        <w:t xml:space="preserve">de </w:t>
      </w:r>
      <w:r w:rsidR="002B3377" w:rsidRPr="008D10BE">
        <w:rPr>
          <w:rFonts w:ascii="Arial Narrow" w:hAnsi="Arial Narrow"/>
          <w:color w:val="000000" w:themeColor="text1"/>
        </w:rPr>
        <w:t xml:space="preserve">estructuradores, </w:t>
      </w:r>
      <w:r w:rsidR="00EE0F8B" w:rsidRPr="008D10BE">
        <w:rPr>
          <w:rFonts w:ascii="Arial Narrow" w:hAnsi="Arial Narrow"/>
          <w:color w:val="000000" w:themeColor="text1"/>
        </w:rPr>
        <w:t>precalificados, proponentes, originadores,</w:t>
      </w:r>
      <w:r w:rsidR="002B3377" w:rsidRPr="008D10BE">
        <w:rPr>
          <w:rFonts w:ascii="Arial Narrow" w:hAnsi="Arial Narrow"/>
          <w:color w:val="000000" w:themeColor="text1"/>
        </w:rPr>
        <w:t xml:space="preserve"> </w:t>
      </w:r>
      <w:r w:rsidR="00EE0F8B" w:rsidRPr="008D10BE">
        <w:rPr>
          <w:rFonts w:ascii="Arial Narrow" w:hAnsi="Arial Narrow"/>
          <w:color w:val="000000" w:themeColor="text1"/>
        </w:rPr>
        <w:t>concesionar</w:t>
      </w:r>
      <w:r w:rsidR="002B3377" w:rsidRPr="008D10BE">
        <w:rPr>
          <w:rFonts w:ascii="Arial Narrow" w:hAnsi="Arial Narrow"/>
          <w:color w:val="000000" w:themeColor="text1"/>
        </w:rPr>
        <w:t xml:space="preserve">ios, interventores, consultores, </w:t>
      </w:r>
      <w:r w:rsidR="00EE0F8B" w:rsidRPr="008D10BE">
        <w:rPr>
          <w:rFonts w:ascii="Arial Narrow" w:hAnsi="Arial Narrow"/>
          <w:color w:val="000000" w:themeColor="text1"/>
        </w:rPr>
        <w:t xml:space="preserve">colaboradores o contratistas de la entidad </w:t>
      </w:r>
      <w:r w:rsidRPr="008D10BE">
        <w:rPr>
          <w:rFonts w:ascii="Arial Narrow" w:hAnsi="Arial Narrow"/>
          <w:color w:val="000000" w:themeColor="text1"/>
        </w:rPr>
        <w:t xml:space="preserve">o </w:t>
      </w:r>
      <w:r w:rsidR="002B3377" w:rsidRPr="008D10BE">
        <w:rPr>
          <w:rFonts w:ascii="Arial Narrow" w:hAnsi="Arial Narrow"/>
          <w:color w:val="000000" w:themeColor="text1"/>
        </w:rPr>
        <w:t xml:space="preserve">de </w:t>
      </w:r>
      <w:r w:rsidRPr="008D10BE">
        <w:rPr>
          <w:rFonts w:ascii="Arial Narrow" w:hAnsi="Arial Narrow"/>
          <w:color w:val="000000" w:themeColor="text1"/>
        </w:rPr>
        <w:t>per</w:t>
      </w:r>
      <w:r w:rsidR="0045718F" w:rsidRPr="008D10BE">
        <w:rPr>
          <w:rFonts w:ascii="Arial Narrow" w:hAnsi="Arial Narrow"/>
          <w:color w:val="000000" w:themeColor="text1"/>
        </w:rPr>
        <w:t xml:space="preserve">sonas con interés en </w:t>
      </w:r>
      <w:r w:rsidR="002B3377" w:rsidRPr="008D10BE">
        <w:rPr>
          <w:rFonts w:ascii="Arial Narrow" w:hAnsi="Arial Narrow"/>
          <w:color w:val="000000" w:themeColor="text1"/>
        </w:rPr>
        <w:t>los</w:t>
      </w:r>
      <w:r w:rsidR="0045718F" w:rsidRPr="008D10BE">
        <w:rPr>
          <w:rFonts w:ascii="Arial Narrow" w:hAnsi="Arial Narrow"/>
          <w:color w:val="000000" w:themeColor="text1"/>
        </w:rPr>
        <w:t xml:space="preserve"> proceso</w:t>
      </w:r>
      <w:r w:rsidR="002B3377" w:rsidRPr="008D10BE">
        <w:rPr>
          <w:rFonts w:ascii="Arial Narrow" w:hAnsi="Arial Narrow"/>
          <w:color w:val="000000" w:themeColor="text1"/>
        </w:rPr>
        <w:t>s</w:t>
      </w:r>
      <w:r w:rsidR="0045718F" w:rsidRPr="008D10BE">
        <w:rPr>
          <w:rFonts w:ascii="Arial Narrow" w:hAnsi="Arial Narrow"/>
          <w:color w:val="000000" w:themeColor="text1"/>
        </w:rPr>
        <w:t xml:space="preserve"> de contratación</w:t>
      </w:r>
      <w:r w:rsidR="00EE0F8B" w:rsidRPr="008D10BE">
        <w:rPr>
          <w:rFonts w:ascii="Arial Narrow" w:hAnsi="Arial Narrow"/>
          <w:color w:val="000000" w:themeColor="text1"/>
        </w:rPr>
        <w:t xml:space="preserve"> </w:t>
      </w:r>
      <w:r w:rsidR="002B3377" w:rsidRPr="008D10BE">
        <w:rPr>
          <w:rFonts w:ascii="Arial Narrow" w:hAnsi="Arial Narrow"/>
          <w:color w:val="000000" w:themeColor="text1"/>
        </w:rPr>
        <w:t xml:space="preserve">que adelante la Agencia, </w:t>
      </w:r>
      <w:r w:rsidR="00EE0F8B" w:rsidRPr="008D10BE">
        <w:rPr>
          <w:rFonts w:ascii="Arial Narrow" w:hAnsi="Arial Narrow"/>
          <w:color w:val="000000" w:themeColor="text1"/>
        </w:rPr>
        <w:t>en sus</w:t>
      </w:r>
      <w:r w:rsidR="00EE0F8B" w:rsidRPr="00EE0F8B">
        <w:rPr>
          <w:rFonts w:ascii="Arial Narrow" w:hAnsi="Arial Narrow"/>
          <w:color w:val="000000" w:themeColor="text1"/>
        </w:rPr>
        <w:t xml:space="preserve"> diferentes etapas</w:t>
      </w:r>
      <w:r w:rsidR="0045718F" w:rsidRPr="00EE0F8B">
        <w:rPr>
          <w:rFonts w:ascii="Arial Narrow" w:hAnsi="Arial Narrow"/>
          <w:color w:val="000000" w:themeColor="text1"/>
        </w:rPr>
        <w:t xml:space="preserve"> o</w:t>
      </w:r>
      <w:r w:rsidR="00EE0F8B" w:rsidRPr="00EE0F8B">
        <w:rPr>
          <w:rFonts w:ascii="Arial Narrow" w:hAnsi="Arial Narrow"/>
          <w:color w:val="000000" w:themeColor="text1"/>
        </w:rPr>
        <w:t xml:space="preserve"> de</w:t>
      </w:r>
      <w:r w:rsidR="0045718F" w:rsidRPr="00EE0F8B">
        <w:rPr>
          <w:rFonts w:ascii="Arial Narrow" w:hAnsi="Arial Narrow"/>
          <w:color w:val="000000" w:themeColor="text1"/>
        </w:rPr>
        <w:t xml:space="preserve"> selección </w:t>
      </w:r>
      <w:r w:rsidR="00DA54CC" w:rsidRPr="00EE0F8B">
        <w:rPr>
          <w:rFonts w:ascii="Arial Narrow" w:hAnsi="Arial Narrow"/>
          <w:color w:val="000000" w:themeColor="text1"/>
        </w:rPr>
        <w:t>respec</w:t>
      </w:r>
      <w:r w:rsidR="00DA54CC">
        <w:rPr>
          <w:rFonts w:ascii="Arial Narrow" w:hAnsi="Arial Narrow"/>
          <w:color w:val="000000" w:themeColor="text1"/>
        </w:rPr>
        <w:t>tivo; especialmente</w:t>
      </w:r>
      <w:r w:rsidRPr="00EE0F8B">
        <w:rPr>
          <w:rFonts w:ascii="Arial Narrow" w:hAnsi="Arial Narrow"/>
          <w:color w:val="000000" w:themeColor="text1"/>
        </w:rPr>
        <w:t xml:space="preserve"> </w:t>
      </w:r>
      <w:r w:rsidR="002B3377">
        <w:rPr>
          <w:rFonts w:ascii="Arial Narrow" w:hAnsi="Arial Narrow"/>
          <w:color w:val="000000" w:themeColor="text1"/>
        </w:rPr>
        <w:t>de</w:t>
      </w:r>
      <w:r w:rsidRPr="00EE0F8B">
        <w:rPr>
          <w:rFonts w:ascii="Arial Narrow" w:hAnsi="Arial Narrow"/>
          <w:color w:val="000000" w:themeColor="text1"/>
        </w:rPr>
        <w:t xml:space="preserve"> personas </w:t>
      </w:r>
      <w:r w:rsidR="002B3377">
        <w:rPr>
          <w:rFonts w:ascii="Arial Narrow" w:hAnsi="Arial Narrow"/>
          <w:color w:val="000000" w:themeColor="text1"/>
        </w:rPr>
        <w:t>con</w:t>
      </w:r>
      <w:r w:rsidRPr="00EE0F8B">
        <w:rPr>
          <w:rFonts w:ascii="Arial Narrow" w:hAnsi="Arial Narrow"/>
          <w:color w:val="000000" w:themeColor="text1"/>
        </w:rPr>
        <w:t xml:space="preserve"> alta influencia política o mediática.</w:t>
      </w:r>
    </w:p>
    <w:p w14:paraId="74D29BC5" w14:textId="77777777" w:rsidR="00CF70EB" w:rsidRPr="00FB13F8" w:rsidRDefault="00CF70EB" w:rsidP="00385E22">
      <w:pPr>
        <w:pStyle w:val="Prrafodelista"/>
        <w:autoSpaceDE w:val="0"/>
        <w:autoSpaceDN w:val="0"/>
        <w:adjustRightInd w:val="0"/>
        <w:spacing w:after="0" w:line="240" w:lineRule="auto"/>
        <w:jc w:val="both"/>
        <w:rPr>
          <w:rFonts w:ascii="Arial Narrow" w:hAnsi="Arial Narrow"/>
          <w:color w:val="000000" w:themeColor="text1"/>
        </w:rPr>
      </w:pPr>
    </w:p>
    <w:p w14:paraId="4EAEBFDD" w14:textId="77777777" w:rsidR="00512D5C" w:rsidRPr="00FB13F8" w:rsidRDefault="213D641B" w:rsidP="00C4628F">
      <w:pPr>
        <w:pStyle w:val="Prrafodelista"/>
        <w:autoSpaceDE w:val="0"/>
        <w:autoSpaceDN w:val="0"/>
        <w:adjustRightInd w:val="0"/>
        <w:spacing w:after="0" w:line="240" w:lineRule="auto"/>
        <w:ind w:left="709" w:hanging="283"/>
        <w:jc w:val="both"/>
        <w:rPr>
          <w:rFonts w:ascii="Arial Narrow" w:hAnsi="Arial Narrow"/>
          <w:b/>
          <w:bCs/>
          <w:color w:val="000000" w:themeColor="text1"/>
        </w:rPr>
      </w:pPr>
      <w:r w:rsidRPr="213D641B">
        <w:rPr>
          <w:rFonts w:ascii="Arial Narrow" w:hAnsi="Arial Narrow"/>
          <w:b/>
          <w:bCs/>
          <w:color w:val="000000" w:themeColor="text1"/>
        </w:rPr>
        <w:t xml:space="preserve">LO QUE </w:t>
      </w:r>
      <w:r w:rsidRPr="213D641B">
        <w:rPr>
          <w:rFonts w:ascii="Arial Narrow" w:hAnsi="Arial Narrow"/>
          <w:b/>
          <w:bCs/>
          <w:color w:val="000000" w:themeColor="text1"/>
          <w:sz w:val="36"/>
          <w:szCs w:val="36"/>
        </w:rPr>
        <w:t>NO</w:t>
      </w:r>
      <w:r w:rsidR="008179F2">
        <w:rPr>
          <w:rFonts w:ascii="Arial Narrow" w:hAnsi="Arial Narrow"/>
          <w:b/>
          <w:bCs/>
          <w:color w:val="000000" w:themeColor="text1"/>
        </w:rPr>
        <w:t xml:space="preserve"> DEBE HACER</w:t>
      </w:r>
      <w:r w:rsidR="008179F2" w:rsidRPr="008179F2">
        <w:rPr>
          <w:rFonts w:ascii="Arial Narrow" w:hAnsi="Arial Narrow" w:cs="Arial"/>
          <w:b/>
          <w:bCs/>
          <w:color w:val="000000" w:themeColor="text1"/>
        </w:rPr>
        <w:t xml:space="preserve"> </w:t>
      </w:r>
      <w:r w:rsidR="008179F2">
        <w:rPr>
          <w:rFonts w:ascii="Arial Narrow" w:hAnsi="Arial Narrow" w:cs="Arial"/>
          <w:b/>
          <w:bCs/>
          <w:color w:val="000000" w:themeColor="text1"/>
        </w:rPr>
        <w:t>QUIEN SUSCRIBE EL PRESENTE DOCUMENTO</w:t>
      </w:r>
      <w:r w:rsidR="008179F2" w:rsidRPr="213D641B">
        <w:rPr>
          <w:rFonts w:ascii="Arial Narrow" w:hAnsi="Arial Narrow" w:cs="Arial"/>
          <w:b/>
          <w:bCs/>
        </w:rPr>
        <w:t>:</w:t>
      </w:r>
    </w:p>
    <w:p w14:paraId="21035F53" w14:textId="77777777" w:rsidR="00EE1BA6" w:rsidRPr="00FB13F8" w:rsidRDefault="00EE1BA6" w:rsidP="00385E22">
      <w:pPr>
        <w:pStyle w:val="Prrafodelista"/>
        <w:autoSpaceDE w:val="0"/>
        <w:autoSpaceDN w:val="0"/>
        <w:adjustRightInd w:val="0"/>
        <w:spacing w:after="0" w:line="240" w:lineRule="auto"/>
        <w:ind w:left="1080"/>
        <w:jc w:val="both"/>
        <w:rPr>
          <w:rFonts w:ascii="Arial Narrow" w:hAnsi="Arial Narrow"/>
          <w:b/>
          <w:color w:val="000000" w:themeColor="text1"/>
        </w:rPr>
      </w:pPr>
    </w:p>
    <w:p w14:paraId="196CA50F" w14:textId="77777777" w:rsidR="00EE1BA6" w:rsidRPr="00FB13F8" w:rsidRDefault="4C864E86" w:rsidP="00C4628F">
      <w:pPr>
        <w:pStyle w:val="Prrafodelista"/>
        <w:numPr>
          <w:ilvl w:val="0"/>
          <w:numId w:val="18"/>
        </w:numPr>
        <w:spacing w:after="0" w:line="240" w:lineRule="auto"/>
        <w:ind w:left="709" w:hanging="229"/>
        <w:jc w:val="both"/>
        <w:rPr>
          <w:color w:val="000000" w:themeColor="text1"/>
        </w:rPr>
      </w:pPr>
      <w:r w:rsidRPr="4C864E86">
        <w:rPr>
          <w:rFonts w:ascii="Arial Narrow" w:hAnsi="Arial Narrow"/>
          <w:color w:val="000000" w:themeColor="text1"/>
        </w:rPr>
        <w:t xml:space="preserve">Asesorar, intervenir y/o participar por sí misma o por interpuesta persona con </w:t>
      </w:r>
      <w:r w:rsidR="00BE3923">
        <w:rPr>
          <w:rFonts w:ascii="Arial Narrow" w:hAnsi="Arial Narrow"/>
          <w:color w:val="000000" w:themeColor="text1"/>
        </w:rPr>
        <w:t xml:space="preserve">PRECALIFICADOS, </w:t>
      </w:r>
      <w:r w:rsidRPr="4C864E86">
        <w:rPr>
          <w:rFonts w:ascii="Arial Narrow" w:hAnsi="Arial Narrow"/>
          <w:color w:val="000000" w:themeColor="text1"/>
        </w:rPr>
        <w:t>PROPONENTES, ORIGINADORES</w:t>
      </w:r>
      <w:r w:rsidR="00BE3923">
        <w:rPr>
          <w:rFonts w:ascii="Arial Narrow" w:hAnsi="Arial Narrow"/>
          <w:color w:val="000000" w:themeColor="text1"/>
        </w:rPr>
        <w:t>, CONCESIONARIOS, INTERVENTORES, CONSULTORES</w:t>
      </w:r>
      <w:r w:rsidRPr="4C864E86">
        <w:rPr>
          <w:rFonts w:ascii="Arial Narrow" w:hAnsi="Arial Narrow"/>
          <w:color w:val="000000" w:themeColor="text1"/>
        </w:rPr>
        <w:t xml:space="preserve"> O TERCEROS que tengan intereses en los </w:t>
      </w:r>
      <w:r w:rsidRPr="4C864E86">
        <w:rPr>
          <w:rFonts w:ascii="Arial Narrow" w:hAnsi="Arial Narrow"/>
          <w:b/>
          <w:bCs/>
          <w:color w:val="000000" w:themeColor="text1"/>
        </w:rPr>
        <w:t>PROCESOS DE SELECCIÓN</w:t>
      </w:r>
      <w:r w:rsidRPr="4C864E86">
        <w:rPr>
          <w:rFonts w:ascii="Arial Narrow" w:hAnsi="Arial Narrow"/>
          <w:color w:val="000000" w:themeColor="text1"/>
        </w:rPr>
        <w:t xml:space="preserve"> que se llegaren a realizar para contratar los proyectos de asociaciones público-privadas, así como cualquier otro proceso de contratación.</w:t>
      </w:r>
    </w:p>
    <w:p w14:paraId="7804E2DF" w14:textId="77777777" w:rsidR="00132D9D" w:rsidRPr="00250084" w:rsidRDefault="64D25C03" w:rsidP="00250084">
      <w:pPr>
        <w:pStyle w:val="Prrafodelista"/>
        <w:numPr>
          <w:ilvl w:val="0"/>
          <w:numId w:val="18"/>
        </w:numPr>
        <w:spacing w:after="0" w:line="240" w:lineRule="auto"/>
        <w:ind w:left="709" w:hanging="229"/>
        <w:jc w:val="both"/>
        <w:rPr>
          <w:color w:val="000000" w:themeColor="text1"/>
        </w:rPr>
      </w:pPr>
      <w:r w:rsidRPr="64D25C03">
        <w:rPr>
          <w:rFonts w:ascii="Arial Narrow" w:hAnsi="Arial Narrow"/>
          <w:color w:val="000000" w:themeColor="text1"/>
        </w:rPr>
        <w:t>Omitir, negar, retardar o entrabar el despacho de los asuntos a su cargo o la prestación del servicio a que está obligado</w:t>
      </w:r>
      <w:r w:rsidR="00DA6532">
        <w:rPr>
          <w:rFonts w:ascii="Arial Narrow" w:hAnsi="Arial Narrow"/>
          <w:color w:val="000000" w:themeColor="text1"/>
        </w:rPr>
        <w:t>,</w:t>
      </w:r>
      <w:r w:rsidRPr="64D25C03">
        <w:rPr>
          <w:rFonts w:ascii="Arial Narrow" w:hAnsi="Arial Narrow"/>
          <w:color w:val="000000" w:themeColor="text1"/>
        </w:rPr>
        <w:t xml:space="preserve"> para obtener algún beneficio particular o en favor de terceros.</w:t>
      </w:r>
    </w:p>
    <w:p w14:paraId="6E808E94" w14:textId="77777777" w:rsidR="00132D9D" w:rsidRDefault="00132D9D" w:rsidP="213D641B">
      <w:pPr>
        <w:pStyle w:val="Prrafodelista"/>
        <w:spacing w:after="0" w:line="240" w:lineRule="auto"/>
        <w:ind w:left="0"/>
        <w:jc w:val="both"/>
        <w:rPr>
          <w:rFonts w:ascii="Arial Narrow" w:hAnsi="Arial Narrow"/>
          <w:color w:val="000000" w:themeColor="text1"/>
          <w:lang w:val="es-ES"/>
        </w:rPr>
      </w:pPr>
    </w:p>
    <w:p w14:paraId="54EAB07C" w14:textId="77777777" w:rsidR="64D25C03" w:rsidRDefault="213D641B" w:rsidP="213D641B">
      <w:pPr>
        <w:pStyle w:val="Prrafodelista"/>
        <w:spacing w:after="0" w:line="240" w:lineRule="auto"/>
        <w:ind w:left="0"/>
        <w:jc w:val="both"/>
        <w:rPr>
          <w:rFonts w:ascii="Arial Narrow" w:hAnsi="Arial Narrow"/>
          <w:color w:val="000000" w:themeColor="text1"/>
          <w:lang w:val="es-ES"/>
        </w:rPr>
      </w:pPr>
      <w:r w:rsidRPr="213D641B">
        <w:rPr>
          <w:rFonts w:ascii="Arial Narrow" w:hAnsi="Arial Narrow"/>
          <w:color w:val="000000" w:themeColor="text1"/>
          <w:lang w:val="es-ES"/>
        </w:rPr>
        <w:t>Hago constar que soy</w:t>
      </w:r>
      <w:r w:rsidRPr="213D641B">
        <w:rPr>
          <w:rFonts w:ascii="Arial Narrow" w:hAnsi="Arial Narrow"/>
          <w:b/>
          <w:bCs/>
          <w:color w:val="000000" w:themeColor="text1"/>
          <w:lang w:val="es-ES"/>
        </w:rPr>
        <w:t xml:space="preserve"> </w:t>
      </w:r>
      <w:r w:rsidRPr="213D641B">
        <w:rPr>
          <w:rFonts w:ascii="Arial Narrow" w:hAnsi="Arial Narrow"/>
          <w:color w:val="000000" w:themeColor="text1"/>
          <w:lang w:val="es-ES"/>
        </w:rPr>
        <w:t>consciente de la responsabilidad que implica la suscripción de este acuerdo.</w:t>
      </w:r>
    </w:p>
    <w:p w14:paraId="4A817477" w14:textId="77777777" w:rsidR="00C30F3F" w:rsidRDefault="00C30F3F" w:rsidP="306DB101">
      <w:pPr>
        <w:spacing w:after="200" w:line="240" w:lineRule="auto"/>
        <w:jc w:val="both"/>
        <w:rPr>
          <w:rFonts w:ascii="Calibri" w:eastAsia="Calibri" w:hAnsi="Calibri" w:cs="Calibri"/>
          <w:sz w:val="21"/>
          <w:szCs w:val="21"/>
        </w:rPr>
      </w:pPr>
    </w:p>
    <w:p w14:paraId="635DD6E4" w14:textId="77777777" w:rsidR="00C4628F" w:rsidRDefault="00C4628F" w:rsidP="00C4628F">
      <w:pPr>
        <w:spacing w:after="200" w:line="240" w:lineRule="auto"/>
        <w:jc w:val="both"/>
        <w:rPr>
          <w:rFonts w:ascii="Arial Narrow" w:hAnsi="Arial Narrow"/>
        </w:rPr>
      </w:pPr>
    </w:p>
    <w:p w14:paraId="2209C49E" w14:textId="77777777" w:rsidR="00110153" w:rsidRDefault="64D25C03" w:rsidP="00C4628F">
      <w:pPr>
        <w:spacing w:after="200" w:line="240" w:lineRule="auto"/>
        <w:jc w:val="both"/>
        <w:rPr>
          <w:rFonts w:ascii="Arial Narrow" w:hAnsi="Arial Narrow"/>
        </w:rPr>
      </w:pPr>
      <w:r w:rsidRPr="64D25C03">
        <w:rPr>
          <w:rFonts w:ascii="Arial Narrow" w:hAnsi="Arial Narrow"/>
        </w:rPr>
        <w:t>_____________________________________</w:t>
      </w:r>
      <w:r w:rsidR="00110153">
        <w:rPr>
          <w:rFonts w:ascii="Arial Narrow" w:hAnsi="Arial Narrow"/>
        </w:rPr>
        <w:t xml:space="preserve">                                                                               </w:t>
      </w:r>
    </w:p>
    <w:p w14:paraId="6BC8A86E" w14:textId="77777777" w:rsidR="00110153" w:rsidRDefault="00110153" w:rsidP="64D25C03">
      <w:pPr>
        <w:jc w:val="both"/>
        <w:rPr>
          <w:rFonts w:ascii="Arial Narrow" w:hAnsi="Arial Narrow"/>
        </w:rPr>
      </w:pPr>
    </w:p>
    <w:p w14:paraId="0BF2654C" w14:textId="77777777" w:rsidR="00C30F3F" w:rsidRPr="00FB13F8" w:rsidRDefault="00110153" w:rsidP="00110153">
      <w:pPr>
        <w:jc w:val="both"/>
        <w:rPr>
          <w:rFonts w:ascii="Arial Narrow" w:hAnsi="Arial Narrow"/>
        </w:rPr>
      </w:pPr>
      <w:r>
        <w:rPr>
          <w:rFonts w:ascii="Arial Narrow" w:hAnsi="Arial Narrow"/>
        </w:rPr>
        <w:t xml:space="preserve">                                                                                                                                                                                             </w:t>
      </w:r>
      <w:r w:rsidRPr="00FB13F8">
        <w:rPr>
          <w:rFonts w:ascii="Arial Narrow" w:hAnsi="Arial Narrow"/>
        </w:rPr>
        <w:tab/>
      </w:r>
      <w:r>
        <w:rPr>
          <w:rFonts w:ascii="Arial Narrow" w:hAnsi="Arial Narrow"/>
        </w:rPr>
        <w:t xml:space="preserve">              </w:t>
      </w:r>
      <w:r w:rsidR="00C30F3F" w:rsidRPr="00FB13F8">
        <w:rPr>
          <w:rFonts w:ascii="Arial Narrow" w:hAnsi="Arial Narrow"/>
        </w:rPr>
        <w:t>FIRMA</w:t>
      </w:r>
      <w:r w:rsidR="00C30F3F" w:rsidRPr="00FB13F8">
        <w:rPr>
          <w:rFonts w:ascii="Arial Narrow" w:hAnsi="Arial Narrow"/>
        </w:rPr>
        <w:tab/>
      </w:r>
      <w:r>
        <w:rPr>
          <w:rFonts w:ascii="Arial Narrow" w:hAnsi="Arial Narrow"/>
        </w:rPr>
        <w:t xml:space="preserve">                                                                                       </w:t>
      </w:r>
      <w:r w:rsidR="00C30F3F" w:rsidRPr="00FB13F8">
        <w:rPr>
          <w:rFonts w:ascii="Arial Narrow" w:hAnsi="Arial Narrow"/>
        </w:rPr>
        <w:tab/>
      </w:r>
      <w:r w:rsidR="00C30F3F" w:rsidRPr="00FB13F8">
        <w:rPr>
          <w:rFonts w:ascii="Arial Narrow" w:hAnsi="Arial Narrow"/>
        </w:rPr>
        <w:tab/>
      </w:r>
      <w:r w:rsidR="00C30F3F" w:rsidRPr="00FB13F8">
        <w:rPr>
          <w:rFonts w:ascii="Arial Narrow" w:hAnsi="Arial Narrow"/>
        </w:rPr>
        <w:tab/>
      </w:r>
      <w:r w:rsidR="00C30F3F" w:rsidRPr="00FB13F8">
        <w:rPr>
          <w:rFonts w:ascii="Arial Narrow" w:hAnsi="Arial Narrow"/>
        </w:rPr>
        <w:tab/>
        <w:t xml:space="preserve">  </w:t>
      </w:r>
      <w:r w:rsidR="00C30F3F" w:rsidRPr="00FB13F8">
        <w:rPr>
          <w:rFonts w:ascii="Arial Narrow" w:hAnsi="Arial Narrow"/>
        </w:rPr>
        <w:tab/>
      </w:r>
      <w:r w:rsidR="00C30F3F" w:rsidRPr="00FB13F8">
        <w:rPr>
          <w:rFonts w:ascii="Arial Narrow" w:hAnsi="Arial Narrow"/>
        </w:rPr>
        <w:tab/>
      </w:r>
      <w:r w:rsidR="00385E22">
        <w:rPr>
          <w:rFonts w:ascii="Arial Narrow" w:hAnsi="Arial Narrow"/>
        </w:rPr>
        <w:t xml:space="preserve">                                                                                                  </w:t>
      </w:r>
      <w:r>
        <w:rPr>
          <w:rFonts w:ascii="Arial Narrow" w:hAnsi="Arial Narrow"/>
        </w:rPr>
        <w:t xml:space="preserve">         </w:t>
      </w:r>
    </w:p>
    <w:p w14:paraId="6D24C649" w14:textId="77777777" w:rsidR="00C30F3F" w:rsidRPr="00FB13F8" w:rsidRDefault="00C30F3F" w:rsidP="00C30F3F">
      <w:pPr>
        <w:jc w:val="both"/>
        <w:rPr>
          <w:rFonts w:ascii="Arial Narrow" w:hAnsi="Arial Narrow"/>
        </w:rPr>
      </w:pPr>
    </w:p>
    <w:p w14:paraId="36D7C8C5" w14:textId="77777777" w:rsidR="00C30F3F" w:rsidRPr="00FB13F8" w:rsidRDefault="00C30F3F" w:rsidP="00C30F3F">
      <w:pPr>
        <w:jc w:val="both"/>
        <w:rPr>
          <w:rFonts w:ascii="Arial Narrow" w:hAnsi="Arial Narrow"/>
        </w:rPr>
      </w:pPr>
      <w:r w:rsidRPr="00FB13F8">
        <w:rPr>
          <w:rFonts w:ascii="Arial Narrow" w:hAnsi="Arial Narrow"/>
        </w:rPr>
        <w:t>Dado en la ciudad de Bogotá, a los __________ (___) días del mes de ________del año 201__</w:t>
      </w:r>
    </w:p>
    <w:sectPr w:rsidR="00C30F3F" w:rsidRPr="00FB13F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CF21" w14:textId="77777777" w:rsidR="0052594C" w:rsidRDefault="0052594C" w:rsidP="004F4FE4">
      <w:pPr>
        <w:spacing w:after="0" w:line="240" w:lineRule="auto"/>
      </w:pPr>
      <w:r>
        <w:separator/>
      </w:r>
    </w:p>
  </w:endnote>
  <w:endnote w:type="continuationSeparator" w:id="0">
    <w:p w14:paraId="52D7D373" w14:textId="77777777" w:rsidR="0052594C" w:rsidRDefault="0052594C" w:rsidP="004F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2070418713"/>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03F87D1" w14:textId="77777777" w:rsidR="00C4628F" w:rsidRPr="00C4628F" w:rsidRDefault="00C4628F" w:rsidP="00C4628F">
            <w:pPr>
              <w:pStyle w:val="Piedepgina"/>
              <w:jc w:val="center"/>
              <w:rPr>
                <w:rFonts w:ascii="Arial Narrow" w:hAnsi="Arial Narrow"/>
                <w:sz w:val="20"/>
                <w:szCs w:val="20"/>
              </w:rPr>
            </w:pPr>
            <w:r w:rsidRPr="00C4628F">
              <w:rPr>
                <w:rFonts w:ascii="Arial Narrow" w:hAnsi="Arial Narrow"/>
                <w:sz w:val="20"/>
                <w:szCs w:val="20"/>
                <w:lang w:val="es-ES"/>
              </w:rPr>
              <w:t xml:space="preserve">Página </w:t>
            </w:r>
            <w:r w:rsidRPr="00C4628F">
              <w:rPr>
                <w:rFonts w:ascii="Arial Narrow" w:hAnsi="Arial Narrow"/>
                <w:b/>
                <w:bCs/>
                <w:sz w:val="20"/>
                <w:szCs w:val="20"/>
              </w:rPr>
              <w:fldChar w:fldCharType="begin"/>
            </w:r>
            <w:r w:rsidRPr="00C4628F">
              <w:rPr>
                <w:rFonts w:ascii="Arial Narrow" w:hAnsi="Arial Narrow"/>
                <w:b/>
                <w:bCs/>
                <w:sz w:val="20"/>
                <w:szCs w:val="20"/>
              </w:rPr>
              <w:instrText>PAGE</w:instrText>
            </w:r>
            <w:r w:rsidRPr="00C4628F">
              <w:rPr>
                <w:rFonts w:ascii="Arial Narrow" w:hAnsi="Arial Narrow"/>
                <w:b/>
                <w:bCs/>
                <w:sz w:val="20"/>
                <w:szCs w:val="20"/>
              </w:rPr>
              <w:fldChar w:fldCharType="separate"/>
            </w:r>
            <w:r w:rsidR="009E376B">
              <w:rPr>
                <w:rFonts w:ascii="Arial Narrow" w:hAnsi="Arial Narrow"/>
                <w:b/>
                <w:bCs/>
                <w:noProof/>
                <w:sz w:val="20"/>
                <w:szCs w:val="20"/>
              </w:rPr>
              <w:t>2</w:t>
            </w:r>
            <w:r w:rsidRPr="00C4628F">
              <w:rPr>
                <w:rFonts w:ascii="Arial Narrow" w:hAnsi="Arial Narrow"/>
                <w:b/>
                <w:bCs/>
                <w:sz w:val="20"/>
                <w:szCs w:val="20"/>
              </w:rPr>
              <w:fldChar w:fldCharType="end"/>
            </w:r>
            <w:r w:rsidRPr="00C4628F">
              <w:rPr>
                <w:rFonts w:ascii="Arial Narrow" w:hAnsi="Arial Narrow"/>
                <w:sz w:val="20"/>
                <w:szCs w:val="20"/>
                <w:lang w:val="es-ES"/>
              </w:rPr>
              <w:t xml:space="preserve"> de </w:t>
            </w:r>
            <w:r w:rsidRPr="00C4628F">
              <w:rPr>
                <w:rFonts w:ascii="Arial Narrow" w:hAnsi="Arial Narrow"/>
                <w:b/>
                <w:bCs/>
                <w:sz w:val="20"/>
                <w:szCs w:val="20"/>
              </w:rPr>
              <w:fldChar w:fldCharType="begin"/>
            </w:r>
            <w:r w:rsidRPr="00C4628F">
              <w:rPr>
                <w:rFonts w:ascii="Arial Narrow" w:hAnsi="Arial Narrow"/>
                <w:b/>
                <w:bCs/>
                <w:sz w:val="20"/>
                <w:szCs w:val="20"/>
              </w:rPr>
              <w:instrText>NUMPAGES</w:instrText>
            </w:r>
            <w:r w:rsidRPr="00C4628F">
              <w:rPr>
                <w:rFonts w:ascii="Arial Narrow" w:hAnsi="Arial Narrow"/>
                <w:b/>
                <w:bCs/>
                <w:sz w:val="20"/>
                <w:szCs w:val="20"/>
              </w:rPr>
              <w:fldChar w:fldCharType="separate"/>
            </w:r>
            <w:r w:rsidR="009E376B">
              <w:rPr>
                <w:rFonts w:ascii="Arial Narrow" w:hAnsi="Arial Narrow"/>
                <w:b/>
                <w:bCs/>
                <w:noProof/>
                <w:sz w:val="20"/>
                <w:szCs w:val="20"/>
              </w:rPr>
              <w:t>4</w:t>
            </w:r>
            <w:r w:rsidRPr="00C4628F">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8D50" w14:textId="77777777" w:rsidR="0052594C" w:rsidRDefault="0052594C" w:rsidP="004F4FE4">
      <w:pPr>
        <w:spacing w:after="0" w:line="240" w:lineRule="auto"/>
      </w:pPr>
      <w:r>
        <w:separator/>
      </w:r>
    </w:p>
  </w:footnote>
  <w:footnote w:type="continuationSeparator" w:id="0">
    <w:p w14:paraId="054DAC91" w14:textId="77777777" w:rsidR="0052594C" w:rsidRDefault="0052594C" w:rsidP="004F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2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170"/>
      <w:gridCol w:w="4962"/>
      <w:gridCol w:w="1985"/>
    </w:tblGrid>
    <w:tr w:rsidR="00A53F9D" w:rsidRPr="00A53F9D" w14:paraId="25FB376D" w14:textId="77777777" w:rsidTr="00C4628F">
      <w:trPr>
        <w:trHeight w:val="416"/>
      </w:trPr>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AC38F" w14:textId="77777777" w:rsidR="004F4FE4" w:rsidRPr="00C4628F" w:rsidRDefault="004F4FE4" w:rsidP="00C4628F">
          <w:pPr>
            <w:spacing w:after="0" w:line="240" w:lineRule="auto"/>
            <w:jc w:val="center"/>
            <w:rPr>
              <w:rFonts w:ascii="Arial Narrow" w:hAnsi="Arial Narrow" w:cs="Tahoma"/>
              <w:b/>
              <w:sz w:val="20"/>
              <w:szCs w:val="20"/>
              <w:lang w:val="es-ES_tradnl"/>
            </w:rPr>
          </w:pPr>
          <w:r w:rsidRPr="00C4628F">
            <w:rPr>
              <w:rFonts w:ascii="Arial Narrow" w:hAnsi="Arial Narrow"/>
              <w:noProof/>
              <w:sz w:val="20"/>
              <w:szCs w:val="20"/>
            </w:rPr>
            <w:drawing>
              <wp:inline distT="0" distB="0" distL="0" distR="0" wp14:anchorId="66522D13" wp14:editId="79982EF4">
                <wp:extent cx="1003527" cy="714375"/>
                <wp:effectExtent l="0" t="0" r="6350" b="0"/>
                <wp:docPr id="13382980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08577" cy="717970"/>
                        </a:xfrm>
                        <a:prstGeom prst="rect">
                          <a:avLst/>
                        </a:prstGeom>
                      </pic:spPr>
                    </pic:pic>
                  </a:graphicData>
                </a:graphic>
              </wp:inline>
            </w:drawing>
          </w:r>
        </w:p>
      </w:tc>
      <w:tc>
        <w:tcPr>
          <w:tcW w:w="30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D17F8" w14:textId="77777777" w:rsidR="004F4FE4" w:rsidRPr="00C4628F" w:rsidRDefault="004F4FE4" w:rsidP="00C4628F">
          <w:pPr>
            <w:spacing w:after="0" w:line="240" w:lineRule="auto"/>
            <w:jc w:val="center"/>
            <w:rPr>
              <w:rFonts w:ascii="Arial Narrow" w:hAnsi="Arial Narrow" w:cs="Tahoma"/>
              <w:b/>
              <w:sz w:val="20"/>
              <w:szCs w:val="20"/>
              <w:lang w:val="es-ES_tradnl"/>
            </w:rPr>
          </w:pPr>
          <w:r w:rsidRPr="00C4628F">
            <w:rPr>
              <w:rFonts w:ascii="Arial Narrow" w:eastAsia="Calibri" w:hAnsi="Arial Narrow" w:cs="Tahoma"/>
              <w:b/>
              <w:sz w:val="20"/>
              <w:szCs w:val="20"/>
              <w:lang w:val="es-ES_tradnl"/>
            </w:rPr>
            <w:t>SISTEMA INTEGRADO DE GESTIÓN</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68D3" w14:textId="77777777" w:rsidR="004F4FE4" w:rsidRPr="00A53F9D" w:rsidRDefault="004F4FE4" w:rsidP="00C4628F">
          <w:pPr>
            <w:spacing w:after="0" w:line="240" w:lineRule="auto"/>
            <w:rPr>
              <w:rFonts w:ascii="Arial Narrow" w:hAnsi="Arial Narrow" w:cs="Tahoma"/>
              <w:b/>
              <w:color w:val="000000" w:themeColor="text1"/>
              <w:sz w:val="20"/>
              <w:szCs w:val="20"/>
              <w:lang w:val="es-ES_tradnl"/>
            </w:rPr>
          </w:pPr>
          <w:r w:rsidRPr="00A53F9D">
            <w:rPr>
              <w:rFonts w:ascii="Arial Narrow" w:eastAsia="Calibri" w:hAnsi="Arial Narrow" w:cs="Tahoma"/>
              <w:b/>
              <w:color w:val="000000" w:themeColor="text1"/>
              <w:sz w:val="20"/>
              <w:szCs w:val="20"/>
              <w:lang w:val="es-ES_tradnl"/>
            </w:rPr>
            <w:t>Código</w:t>
          </w:r>
          <w:r w:rsidRPr="00A53F9D">
            <w:rPr>
              <w:rFonts w:ascii="Arial Narrow" w:hAnsi="Arial Narrow" w:cs="Tahoma"/>
              <w:b/>
              <w:color w:val="000000" w:themeColor="text1"/>
              <w:sz w:val="20"/>
              <w:szCs w:val="20"/>
              <w:lang w:val="es-ES_tradnl"/>
            </w:rPr>
            <w:t xml:space="preserve">: </w:t>
          </w:r>
          <w:r w:rsidR="002D0312" w:rsidRPr="002D0312">
            <w:rPr>
              <w:rFonts w:ascii="Arial Narrow" w:hAnsi="Arial Narrow" w:cs="Tahoma"/>
              <w:color w:val="000000" w:themeColor="text1"/>
              <w:sz w:val="20"/>
              <w:szCs w:val="20"/>
              <w:lang w:val="es-ES_tradnl"/>
            </w:rPr>
            <w:t>TPSC-F-007</w:t>
          </w:r>
        </w:p>
      </w:tc>
    </w:tr>
    <w:tr w:rsidR="00C4628F" w:rsidRPr="00C4628F" w14:paraId="25A191FA" w14:textId="77777777" w:rsidTr="00C4628F">
      <w:trPr>
        <w:trHeight w:val="416"/>
      </w:trPr>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8A2318" w14:textId="77777777" w:rsidR="004F4FE4" w:rsidRPr="00C4628F" w:rsidRDefault="004F4FE4" w:rsidP="00C4628F">
          <w:pPr>
            <w:spacing w:after="0" w:line="240" w:lineRule="auto"/>
            <w:rPr>
              <w:rFonts w:ascii="Arial Narrow" w:hAnsi="Arial Narrow" w:cs="Tahoma"/>
              <w:b/>
              <w:sz w:val="20"/>
              <w:szCs w:val="20"/>
              <w:lang w:val="es-ES_tradnl"/>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12909" w14:textId="77777777" w:rsidR="004F4FE4" w:rsidRPr="00C4628F" w:rsidRDefault="004F4FE4" w:rsidP="00C4628F">
          <w:pPr>
            <w:spacing w:after="0" w:line="240" w:lineRule="auto"/>
            <w:rPr>
              <w:rFonts w:ascii="Arial Narrow" w:hAnsi="Arial Narrow" w:cs="Tahoma"/>
              <w:b/>
              <w:sz w:val="20"/>
              <w:szCs w:val="20"/>
              <w:lang w:val="es-ES_tradnl"/>
            </w:rPr>
          </w:pPr>
          <w:r w:rsidRPr="00C4628F">
            <w:rPr>
              <w:rFonts w:ascii="Arial Narrow" w:eastAsia="Calibri" w:hAnsi="Arial Narrow" w:cs="Tahoma"/>
              <w:b/>
              <w:sz w:val="20"/>
              <w:szCs w:val="20"/>
              <w:lang w:val="es-ES_tradnl"/>
            </w:rPr>
            <w:t>PROCESO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00586" w14:textId="77777777" w:rsidR="004F4FE4" w:rsidRPr="00C4628F" w:rsidRDefault="00CA3D55" w:rsidP="00C4628F">
          <w:pPr>
            <w:spacing w:after="0" w:line="240" w:lineRule="auto"/>
            <w:jc w:val="center"/>
            <w:rPr>
              <w:rFonts w:ascii="Arial Narrow" w:hAnsi="Arial Narrow" w:cs="Tahoma"/>
              <w:sz w:val="20"/>
              <w:szCs w:val="20"/>
              <w:lang w:val="es-ES_tradnl"/>
            </w:rPr>
          </w:pPr>
          <w:r>
            <w:rPr>
              <w:rFonts w:ascii="Arial Narrow" w:hAnsi="Arial Narrow" w:cs="Tahoma"/>
              <w:sz w:val="20"/>
              <w:szCs w:val="20"/>
              <w:lang w:val="es-ES_tradnl"/>
            </w:rPr>
            <w:t>TRANSPARENCIA PARTICIPACION SERVICIO AL CIUDADANO Y COMUNICACIÓN</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0DBEB" w14:textId="77777777" w:rsidR="004F4FE4" w:rsidRPr="00C4628F" w:rsidRDefault="004F4FE4" w:rsidP="00C4628F">
          <w:pPr>
            <w:spacing w:after="0" w:line="240" w:lineRule="auto"/>
            <w:rPr>
              <w:rFonts w:ascii="Arial Narrow" w:hAnsi="Arial Narrow" w:cs="Tahoma"/>
              <w:b/>
              <w:sz w:val="20"/>
              <w:szCs w:val="20"/>
              <w:lang w:val="es-ES_tradnl"/>
            </w:rPr>
          </w:pPr>
          <w:r w:rsidRPr="00C4628F">
            <w:rPr>
              <w:rFonts w:ascii="Arial Narrow" w:eastAsia="Calibri" w:hAnsi="Arial Narrow" w:cs="Tahoma"/>
              <w:b/>
              <w:sz w:val="20"/>
              <w:szCs w:val="20"/>
              <w:lang w:val="es-ES_tradnl"/>
            </w:rPr>
            <w:t>Versión</w:t>
          </w:r>
          <w:r w:rsidR="00CA3D55">
            <w:rPr>
              <w:rFonts w:ascii="Arial Narrow" w:eastAsia="Calibri" w:hAnsi="Arial Narrow" w:cs="Tahoma"/>
              <w:b/>
              <w:sz w:val="20"/>
              <w:szCs w:val="20"/>
              <w:lang w:val="es-ES_tradnl"/>
            </w:rPr>
            <w:t xml:space="preserve"> </w:t>
          </w:r>
          <w:r w:rsidR="00887C99">
            <w:rPr>
              <w:rFonts w:ascii="Arial Narrow" w:eastAsia="Calibri" w:hAnsi="Arial Narrow" w:cs="Tahoma"/>
              <w:sz w:val="20"/>
              <w:szCs w:val="20"/>
              <w:lang w:val="es-ES_tradnl"/>
            </w:rPr>
            <w:t>004</w:t>
          </w:r>
        </w:p>
      </w:tc>
    </w:tr>
    <w:tr w:rsidR="00C4628F" w:rsidRPr="00C4628F" w14:paraId="44790697" w14:textId="77777777" w:rsidTr="00C4628F">
      <w:trPr>
        <w:trHeight w:val="409"/>
      </w:trPr>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9E1DC" w14:textId="77777777" w:rsidR="004F4FE4" w:rsidRPr="00C4628F" w:rsidRDefault="004F4FE4" w:rsidP="00C4628F">
          <w:pPr>
            <w:spacing w:after="0" w:line="240" w:lineRule="auto"/>
            <w:rPr>
              <w:rFonts w:ascii="Arial Narrow" w:hAnsi="Arial Narrow" w:cs="Tahoma"/>
              <w:b/>
              <w:sz w:val="20"/>
              <w:szCs w:val="20"/>
              <w:lang w:val="es-ES_tradnl"/>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9E0B" w14:textId="77777777" w:rsidR="004F4FE4" w:rsidRPr="00C4628F" w:rsidRDefault="004F4FE4" w:rsidP="00C4628F">
          <w:pPr>
            <w:spacing w:after="0" w:line="240" w:lineRule="auto"/>
            <w:rPr>
              <w:rFonts w:ascii="Arial Narrow" w:hAnsi="Arial Narrow" w:cs="Tahoma"/>
              <w:b/>
              <w:sz w:val="20"/>
              <w:szCs w:val="20"/>
              <w:lang w:val="es-ES_tradnl"/>
            </w:rPr>
          </w:pPr>
          <w:r w:rsidRPr="00C4628F">
            <w:rPr>
              <w:rFonts w:ascii="Arial Narrow" w:eastAsia="Calibri" w:hAnsi="Arial Narrow" w:cs="Tahoma"/>
              <w:b/>
              <w:sz w:val="20"/>
              <w:szCs w:val="20"/>
              <w:lang w:val="es-ES_tradnl"/>
            </w:rPr>
            <w:t>FORMATO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95E0620" w14:textId="77777777" w:rsidR="004F4FE4" w:rsidRPr="00C4628F" w:rsidRDefault="004F4FE4" w:rsidP="00C4628F">
          <w:pPr>
            <w:pStyle w:val="Encabezado"/>
            <w:jc w:val="center"/>
            <w:rPr>
              <w:rFonts w:ascii="Arial Narrow" w:hAnsi="Arial Narrow" w:cs="Arial"/>
              <w:sz w:val="20"/>
              <w:szCs w:val="20"/>
            </w:rPr>
          </w:pPr>
          <w:r w:rsidRPr="00C4628F">
            <w:rPr>
              <w:rFonts w:ascii="Arial Narrow" w:hAnsi="Arial Narrow" w:cs="Arial"/>
              <w:sz w:val="20"/>
              <w:szCs w:val="20"/>
            </w:rPr>
            <w:t>COMPROMISO DE TRANSPARENCIA Y CONFIDENCIALIDAD</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DFCD4" w14:textId="77777777" w:rsidR="004F4FE4" w:rsidRPr="00C4628F" w:rsidRDefault="004F4FE4" w:rsidP="00C4628F">
          <w:pPr>
            <w:spacing w:after="0" w:line="240" w:lineRule="auto"/>
            <w:rPr>
              <w:rFonts w:ascii="Arial Narrow" w:hAnsi="Arial Narrow" w:cs="Tahoma"/>
              <w:b/>
              <w:sz w:val="20"/>
              <w:szCs w:val="20"/>
              <w:lang w:val="es-ES_tradnl"/>
            </w:rPr>
          </w:pPr>
          <w:r w:rsidRPr="00C4628F">
            <w:rPr>
              <w:rFonts w:ascii="Arial Narrow" w:eastAsia="Calibri" w:hAnsi="Arial Narrow" w:cs="Tahoma"/>
              <w:b/>
              <w:sz w:val="20"/>
              <w:szCs w:val="20"/>
              <w:lang w:val="es-ES_tradnl"/>
            </w:rPr>
            <w:t>Fecha:</w:t>
          </w:r>
          <w:r w:rsidRPr="00C4628F">
            <w:rPr>
              <w:rFonts w:ascii="Arial Narrow" w:hAnsi="Arial Narrow" w:cs="Tahoma"/>
              <w:b/>
              <w:sz w:val="20"/>
              <w:szCs w:val="20"/>
              <w:lang w:val="es-ES_tradnl"/>
            </w:rPr>
            <w:t xml:space="preserve">  </w:t>
          </w:r>
          <w:r w:rsidR="00887C99">
            <w:rPr>
              <w:rFonts w:ascii="Arial Narrow" w:hAnsi="Arial Narrow" w:cs="Tahoma"/>
              <w:sz w:val="20"/>
              <w:szCs w:val="20"/>
              <w:lang w:val="es-ES_tradnl"/>
            </w:rPr>
            <w:t>10/08/2018</w:t>
          </w:r>
        </w:p>
      </w:tc>
    </w:tr>
  </w:tbl>
  <w:p w14:paraId="71FEA3D2" w14:textId="77777777" w:rsidR="004F4FE4" w:rsidRDefault="004F4FE4" w:rsidP="00C46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24D"/>
    <w:multiLevelType w:val="hybridMultilevel"/>
    <w:tmpl w:val="C952CC1A"/>
    <w:lvl w:ilvl="0" w:tplc="7E34F32E">
      <w:start w:val="1"/>
      <w:numFmt w:val="bullet"/>
      <w:lvlText w:val="•"/>
      <w:lvlJc w:val="left"/>
      <w:pPr>
        <w:tabs>
          <w:tab w:val="num" w:pos="720"/>
        </w:tabs>
        <w:ind w:left="720" w:hanging="360"/>
      </w:pPr>
      <w:rPr>
        <w:rFonts w:ascii="Times New Roman" w:hAnsi="Times New Roman" w:hint="default"/>
      </w:rPr>
    </w:lvl>
    <w:lvl w:ilvl="1" w:tplc="C8C6C8B6" w:tentative="1">
      <w:start w:val="1"/>
      <w:numFmt w:val="bullet"/>
      <w:lvlText w:val="•"/>
      <w:lvlJc w:val="left"/>
      <w:pPr>
        <w:tabs>
          <w:tab w:val="num" w:pos="1440"/>
        </w:tabs>
        <w:ind w:left="1440" w:hanging="360"/>
      </w:pPr>
      <w:rPr>
        <w:rFonts w:ascii="Times New Roman" w:hAnsi="Times New Roman" w:hint="default"/>
      </w:rPr>
    </w:lvl>
    <w:lvl w:ilvl="2" w:tplc="A584657C" w:tentative="1">
      <w:start w:val="1"/>
      <w:numFmt w:val="bullet"/>
      <w:lvlText w:val="•"/>
      <w:lvlJc w:val="left"/>
      <w:pPr>
        <w:tabs>
          <w:tab w:val="num" w:pos="2160"/>
        </w:tabs>
        <w:ind w:left="2160" w:hanging="360"/>
      </w:pPr>
      <w:rPr>
        <w:rFonts w:ascii="Times New Roman" w:hAnsi="Times New Roman" w:hint="default"/>
      </w:rPr>
    </w:lvl>
    <w:lvl w:ilvl="3" w:tplc="BD72439A" w:tentative="1">
      <w:start w:val="1"/>
      <w:numFmt w:val="bullet"/>
      <w:lvlText w:val="•"/>
      <w:lvlJc w:val="left"/>
      <w:pPr>
        <w:tabs>
          <w:tab w:val="num" w:pos="2880"/>
        </w:tabs>
        <w:ind w:left="2880" w:hanging="360"/>
      </w:pPr>
      <w:rPr>
        <w:rFonts w:ascii="Times New Roman" w:hAnsi="Times New Roman" w:hint="default"/>
      </w:rPr>
    </w:lvl>
    <w:lvl w:ilvl="4" w:tplc="E17A8172" w:tentative="1">
      <w:start w:val="1"/>
      <w:numFmt w:val="bullet"/>
      <w:lvlText w:val="•"/>
      <w:lvlJc w:val="left"/>
      <w:pPr>
        <w:tabs>
          <w:tab w:val="num" w:pos="3600"/>
        </w:tabs>
        <w:ind w:left="3600" w:hanging="360"/>
      </w:pPr>
      <w:rPr>
        <w:rFonts w:ascii="Times New Roman" w:hAnsi="Times New Roman" w:hint="default"/>
      </w:rPr>
    </w:lvl>
    <w:lvl w:ilvl="5" w:tplc="9252CDEE" w:tentative="1">
      <w:start w:val="1"/>
      <w:numFmt w:val="bullet"/>
      <w:lvlText w:val="•"/>
      <w:lvlJc w:val="left"/>
      <w:pPr>
        <w:tabs>
          <w:tab w:val="num" w:pos="4320"/>
        </w:tabs>
        <w:ind w:left="4320" w:hanging="360"/>
      </w:pPr>
      <w:rPr>
        <w:rFonts w:ascii="Times New Roman" w:hAnsi="Times New Roman" w:hint="default"/>
      </w:rPr>
    </w:lvl>
    <w:lvl w:ilvl="6" w:tplc="B3E83BDC" w:tentative="1">
      <w:start w:val="1"/>
      <w:numFmt w:val="bullet"/>
      <w:lvlText w:val="•"/>
      <w:lvlJc w:val="left"/>
      <w:pPr>
        <w:tabs>
          <w:tab w:val="num" w:pos="5040"/>
        </w:tabs>
        <w:ind w:left="5040" w:hanging="360"/>
      </w:pPr>
      <w:rPr>
        <w:rFonts w:ascii="Times New Roman" w:hAnsi="Times New Roman" w:hint="default"/>
      </w:rPr>
    </w:lvl>
    <w:lvl w:ilvl="7" w:tplc="E11A55B2" w:tentative="1">
      <w:start w:val="1"/>
      <w:numFmt w:val="bullet"/>
      <w:lvlText w:val="•"/>
      <w:lvlJc w:val="left"/>
      <w:pPr>
        <w:tabs>
          <w:tab w:val="num" w:pos="5760"/>
        </w:tabs>
        <w:ind w:left="5760" w:hanging="360"/>
      </w:pPr>
      <w:rPr>
        <w:rFonts w:ascii="Times New Roman" w:hAnsi="Times New Roman" w:hint="default"/>
      </w:rPr>
    </w:lvl>
    <w:lvl w:ilvl="8" w:tplc="21B2EB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F4EE7"/>
    <w:multiLevelType w:val="hybridMultilevel"/>
    <w:tmpl w:val="825EEE2C"/>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0E72844"/>
    <w:multiLevelType w:val="hybridMultilevel"/>
    <w:tmpl w:val="4D1A51C0"/>
    <w:lvl w:ilvl="0" w:tplc="2CB232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5A63685"/>
    <w:multiLevelType w:val="hybridMultilevel"/>
    <w:tmpl w:val="90B057F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3B38E8"/>
    <w:multiLevelType w:val="hybridMultilevel"/>
    <w:tmpl w:val="F4564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58478C"/>
    <w:multiLevelType w:val="hybridMultilevel"/>
    <w:tmpl w:val="085E4564"/>
    <w:lvl w:ilvl="0" w:tplc="7C28AA58">
      <w:start w:val="1"/>
      <w:numFmt w:val="bullet"/>
      <w:lvlText w:val="•"/>
      <w:lvlJc w:val="left"/>
      <w:pPr>
        <w:tabs>
          <w:tab w:val="num" w:pos="720"/>
        </w:tabs>
        <w:ind w:left="720" w:hanging="360"/>
      </w:pPr>
      <w:rPr>
        <w:rFonts w:ascii="Times New Roman" w:hAnsi="Times New Roman" w:hint="default"/>
      </w:rPr>
    </w:lvl>
    <w:lvl w:ilvl="1" w:tplc="642077CE" w:tentative="1">
      <w:start w:val="1"/>
      <w:numFmt w:val="bullet"/>
      <w:lvlText w:val="•"/>
      <w:lvlJc w:val="left"/>
      <w:pPr>
        <w:tabs>
          <w:tab w:val="num" w:pos="1440"/>
        </w:tabs>
        <w:ind w:left="1440" w:hanging="360"/>
      </w:pPr>
      <w:rPr>
        <w:rFonts w:ascii="Times New Roman" w:hAnsi="Times New Roman" w:hint="default"/>
      </w:rPr>
    </w:lvl>
    <w:lvl w:ilvl="2" w:tplc="92B2220C" w:tentative="1">
      <w:start w:val="1"/>
      <w:numFmt w:val="bullet"/>
      <w:lvlText w:val="•"/>
      <w:lvlJc w:val="left"/>
      <w:pPr>
        <w:tabs>
          <w:tab w:val="num" w:pos="2160"/>
        </w:tabs>
        <w:ind w:left="2160" w:hanging="360"/>
      </w:pPr>
      <w:rPr>
        <w:rFonts w:ascii="Times New Roman" w:hAnsi="Times New Roman" w:hint="default"/>
      </w:rPr>
    </w:lvl>
    <w:lvl w:ilvl="3" w:tplc="72441A64" w:tentative="1">
      <w:start w:val="1"/>
      <w:numFmt w:val="bullet"/>
      <w:lvlText w:val="•"/>
      <w:lvlJc w:val="left"/>
      <w:pPr>
        <w:tabs>
          <w:tab w:val="num" w:pos="2880"/>
        </w:tabs>
        <w:ind w:left="2880" w:hanging="360"/>
      </w:pPr>
      <w:rPr>
        <w:rFonts w:ascii="Times New Roman" w:hAnsi="Times New Roman" w:hint="default"/>
      </w:rPr>
    </w:lvl>
    <w:lvl w:ilvl="4" w:tplc="EDA6B11C" w:tentative="1">
      <w:start w:val="1"/>
      <w:numFmt w:val="bullet"/>
      <w:lvlText w:val="•"/>
      <w:lvlJc w:val="left"/>
      <w:pPr>
        <w:tabs>
          <w:tab w:val="num" w:pos="3600"/>
        </w:tabs>
        <w:ind w:left="3600" w:hanging="360"/>
      </w:pPr>
      <w:rPr>
        <w:rFonts w:ascii="Times New Roman" w:hAnsi="Times New Roman" w:hint="default"/>
      </w:rPr>
    </w:lvl>
    <w:lvl w:ilvl="5" w:tplc="3528935A" w:tentative="1">
      <w:start w:val="1"/>
      <w:numFmt w:val="bullet"/>
      <w:lvlText w:val="•"/>
      <w:lvlJc w:val="left"/>
      <w:pPr>
        <w:tabs>
          <w:tab w:val="num" w:pos="4320"/>
        </w:tabs>
        <w:ind w:left="4320" w:hanging="360"/>
      </w:pPr>
      <w:rPr>
        <w:rFonts w:ascii="Times New Roman" w:hAnsi="Times New Roman" w:hint="default"/>
      </w:rPr>
    </w:lvl>
    <w:lvl w:ilvl="6" w:tplc="49E43052" w:tentative="1">
      <w:start w:val="1"/>
      <w:numFmt w:val="bullet"/>
      <w:lvlText w:val="•"/>
      <w:lvlJc w:val="left"/>
      <w:pPr>
        <w:tabs>
          <w:tab w:val="num" w:pos="5040"/>
        </w:tabs>
        <w:ind w:left="5040" w:hanging="360"/>
      </w:pPr>
      <w:rPr>
        <w:rFonts w:ascii="Times New Roman" w:hAnsi="Times New Roman" w:hint="default"/>
      </w:rPr>
    </w:lvl>
    <w:lvl w:ilvl="7" w:tplc="39B42988" w:tentative="1">
      <w:start w:val="1"/>
      <w:numFmt w:val="bullet"/>
      <w:lvlText w:val="•"/>
      <w:lvlJc w:val="left"/>
      <w:pPr>
        <w:tabs>
          <w:tab w:val="num" w:pos="5760"/>
        </w:tabs>
        <w:ind w:left="5760" w:hanging="360"/>
      </w:pPr>
      <w:rPr>
        <w:rFonts w:ascii="Times New Roman" w:hAnsi="Times New Roman" w:hint="default"/>
      </w:rPr>
    </w:lvl>
    <w:lvl w:ilvl="8" w:tplc="BE2C2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540FB6"/>
    <w:multiLevelType w:val="hybridMultilevel"/>
    <w:tmpl w:val="4DD09B08"/>
    <w:lvl w:ilvl="0" w:tplc="E486977E">
      <w:numFmt w:val="bullet"/>
      <w:lvlText w:val="-"/>
      <w:lvlJc w:val="left"/>
      <w:pPr>
        <w:ind w:left="1068" w:hanging="360"/>
      </w:pPr>
      <w:rPr>
        <w:rFonts w:ascii="Arial Narrow" w:eastAsiaTheme="minorHAnsi" w:hAnsi="Arial Narrow"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FDE1B6E"/>
    <w:multiLevelType w:val="hybridMultilevel"/>
    <w:tmpl w:val="0332EC38"/>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141E05"/>
    <w:multiLevelType w:val="hybridMultilevel"/>
    <w:tmpl w:val="903CDB7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9" w15:restartNumberingAfterBreak="0">
    <w:nsid w:val="323855DC"/>
    <w:multiLevelType w:val="hybridMultilevel"/>
    <w:tmpl w:val="29C270E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3E0640C"/>
    <w:multiLevelType w:val="hybridMultilevel"/>
    <w:tmpl w:val="90B057F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86178B"/>
    <w:multiLevelType w:val="hybridMultilevel"/>
    <w:tmpl w:val="EF58B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456613D"/>
    <w:multiLevelType w:val="hybridMultilevel"/>
    <w:tmpl w:val="731A3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6D2C1B"/>
    <w:multiLevelType w:val="hybridMultilevel"/>
    <w:tmpl w:val="7A2EC9FC"/>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5D0080A"/>
    <w:multiLevelType w:val="hybridMultilevel"/>
    <w:tmpl w:val="52B079B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86522B"/>
    <w:multiLevelType w:val="hybridMultilevel"/>
    <w:tmpl w:val="F2309A48"/>
    <w:lvl w:ilvl="0" w:tplc="240A0001">
      <w:start w:val="1"/>
      <w:numFmt w:val="bullet"/>
      <w:lvlText w:val=""/>
      <w:lvlJc w:val="left"/>
      <w:pPr>
        <w:ind w:left="1487" w:hanging="360"/>
      </w:pPr>
      <w:rPr>
        <w:rFonts w:ascii="Symbol" w:hAnsi="Symbol" w:hint="default"/>
      </w:rPr>
    </w:lvl>
    <w:lvl w:ilvl="1" w:tplc="240A0003" w:tentative="1">
      <w:start w:val="1"/>
      <w:numFmt w:val="bullet"/>
      <w:lvlText w:val="o"/>
      <w:lvlJc w:val="left"/>
      <w:pPr>
        <w:ind w:left="2207" w:hanging="360"/>
      </w:pPr>
      <w:rPr>
        <w:rFonts w:ascii="Courier New" w:hAnsi="Courier New" w:cs="Courier New" w:hint="default"/>
      </w:rPr>
    </w:lvl>
    <w:lvl w:ilvl="2" w:tplc="240A0005" w:tentative="1">
      <w:start w:val="1"/>
      <w:numFmt w:val="bullet"/>
      <w:lvlText w:val=""/>
      <w:lvlJc w:val="left"/>
      <w:pPr>
        <w:ind w:left="2927" w:hanging="360"/>
      </w:pPr>
      <w:rPr>
        <w:rFonts w:ascii="Wingdings" w:hAnsi="Wingdings" w:hint="default"/>
      </w:rPr>
    </w:lvl>
    <w:lvl w:ilvl="3" w:tplc="240A0001" w:tentative="1">
      <w:start w:val="1"/>
      <w:numFmt w:val="bullet"/>
      <w:lvlText w:val=""/>
      <w:lvlJc w:val="left"/>
      <w:pPr>
        <w:ind w:left="3647" w:hanging="360"/>
      </w:pPr>
      <w:rPr>
        <w:rFonts w:ascii="Symbol" w:hAnsi="Symbol" w:hint="default"/>
      </w:rPr>
    </w:lvl>
    <w:lvl w:ilvl="4" w:tplc="240A0003" w:tentative="1">
      <w:start w:val="1"/>
      <w:numFmt w:val="bullet"/>
      <w:lvlText w:val="o"/>
      <w:lvlJc w:val="left"/>
      <w:pPr>
        <w:ind w:left="4367" w:hanging="360"/>
      </w:pPr>
      <w:rPr>
        <w:rFonts w:ascii="Courier New" w:hAnsi="Courier New" w:cs="Courier New" w:hint="default"/>
      </w:rPr>
    </w:lvl>
    <w:lvl w:ilvl="5" w:tplc="240A0005" w:tentative="1">
      <w:start w:val="1"/>
      <w:numFmt w:val="bullet"/>
      <w:lvlText w:val=""/>
      <w:lvlJc w:val="left"/>
      <w:pPr>
        <w:ind w:left="5087" w:hanging="360"/>
      </w:pPr>
      <w:rPr>
        <w:rFonts w:ascii="Wingdings" w:hAnsi="Wingdings" w:hint="default"/>
      </w:rPr>
    </w:lvl>
    <w:lvl w:ilvl="6" w:tplc="240A0001" w:tentative="1">
      <w:start w:val="1"/>
      <w:numFmt w:val="bullet"/>
      <w:lvlText w:val=""/>
      <w:lvlJc w:val="left"/>
      <w:pPr>
        <w:ind w:left="5807" w:hanging="360"/>
      </w:pPr>
      <w:rPr>
        <w:rFonts w:ascii="Symbol" w:hAnsi="Symbol" w:hint="default"/>
      </w:rPr>
    </w:lvl>
    <w:lvl w:ilvl="7" w:tplc="240A0003" w:tentative="1">
      <w:start w:val="1"/>
      <w:numFmt w:val="bullet"/>
      <w:lvlText w:val="o"/>
      <w:lvlJc w:val="left"/>
      <w:pPr>
        <w:ind w:left="6527" w:hanging="360"/>
      </w:pPr>
      <w:rPr>
        <w:rFonts w:ascii="Courier New" w:hAnsi="Courier New" w:cs="Courier New" w:hint="default"/>
      </w:rPr>
    </w:lvl>
    <w:lvl w:ilvl="8" w:tplc="240A0005" w:tentative="1">
      <w:start w:val="1"/>
      <w:numFmt w:val="bullet"/>
      <w:lvlText w:val=""/>
      <w:lvlJc w:val="left"/>
      <w:pPr>
        <w:ind w:left="7247" w:hanging="360"/>
      </w:pPr>
      <w:rPr>
        <w:rFonts w:ascii="Wingdings" w:hAnsi="Wingdings" w:hint="default"/>
      </w:rPr>
    </w:lvl>
  </w:abstractNum>
  <w:abstractNum w:abstractNumId="16" w15:restartNumberingAfterBreak="0">
    <w:nsid w:val="521532F9"/>
    <w:multiLevelType w:val="hybridMultilevel"/>
    <w:tmpl w:val="A378D68A"/>
    <w:lvl w:ilvl="0" w:tplc="FFFFFFFF">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15:restartNumberingAfterBreak="0">
    <w:nsid w:val="52350F77"/>
    <w:multiLevelType w:val="hybridMultilevel"/>
    <w:tmpl w:val="DCC29466"/>
    <w:lvl w:ilvl="0" w:tplc="7560424C">
      <w:start w:val="1"/>
      <w:numFmt w:val="bullet"/>
      <w:lvlText w:val=""/>
      <w:lvlJc w:val="left"/>
      <w:pPr>
        <w:ind w:left="720" w:hanging="360"/>
      </w:pPr>
      <w:rPr>
        <w:rFonts w:ascii="Symbol" w:hAnsi="Symbol" w:hint="default"/>
      </w:rPr>
    </w:lvl>
    <w:lvl w:ilvl="1" w:tplc="BAACDB42">
      <w:start w:val="1"/>
      <w:numFmt w:val="bullet"/>
      <w:lvlText w:val=""/>
      <w:lvlJc w:val="left"/>
      <w:pPr>
        <w:ind w:left="1440" w:hanging="360"/>
      </w:pPr>
      <w:rPr>
        <w:rFonts w:ascii="Symbol" w:hAnsi="Symbol" w:hint="default"/>
      </w:rPr>
    </w:lvl>
    <w:lvl w:ilvl="2" w:tplc="23C6D724">
      <w:start w:val="1"/>
      <w:numFmt w:val="bullet"/>
      <w:lvlText w:val=""/>
      <w:lvlJc w:val="left"/>
      <w:pPr>
        <w:ind w:left="2160" w:hanging="360"/>
      </w:pPr>
      <w:rPr>
        <w:rFonts w:ascii="Wingdings" w:hAnsi="Wingdings" w:hint="default"/>
      </w:rPr>
    </w:lvl>
    <w:lvl w:ilvl="3" w:tplc="2624B0A2">
      <w:start w:val="1"/>
      <w:numFmt w:val="bullet"/>
      <w:lvlText w:val=""/>
      <w:lvlJc w:val="left"/>
      <w:pPr>
        <w:ind w:left="2880" w:hanging="360"/>
      </w:pPr>
      <w:rPr>
        <w:rFonts w:ascii="Symbol" w:hAnsi="Symbol" w:hint="default"/>
      </w:rPr>
    </w:lvl>
    <w:lvl w:ilvl="4" w:tplc="B164D55A">
      <w:start w:val="1"/>
      <w:numFmt w:val="bullet"/>
      <w:lvlText w:val="o"/>
      <w:lvlJc w:val="left"/>
      <w:pPr>
        <w:ind w:left="3600" w:hanging="360"/>
      </w:pPr>
      <w:rPr>
        <w:rFonts w:ascii="Courier New" w:hAnsi="Courier New" w:hint="default"/>
      </w:rPr>
    </w:lvl>
    <w:lvl w:ilvl="5" w:tplc="8D76749C">
      <w:start w:val="1"/>
      <w:numFmt w:val="bullet"/>
      <w:lvlText w:val=""/>
      <w:lvlJc w:val="left"/>
      <w:pPr>
        <w:ind w:left="4320" w:hanging="360"/>
      </w:pPr>
      <w:rPr>
        <w:rFonts w:ascii="Wingdings" w:hAnsi="Wingdings" w:hint="default"/>
      </w:rPr>
    </w:lvl>
    <w:lvl w:ilvl="6" w:tplc="103662FA">
      <w:start w:val="1"/>
      <w:numFmt w:val="bullet"/>
      <w:lvlText w:val=""/>
      <w:lvlJc w:val="left"/>
      <w:pPr>
        <w:ind w:left="5040" w:hanging="360"/>
      </w:pPr>
      <w:rPr>
        <w:rFonts w:ascii="Symbol" w:hAnsi="Symbol" w:hint="default"/>
      </w:rPr>
    </w:lvl>
    <w:lvl w:ilvl="7" w:tplc="7C3EC376">
      <w:start w:val="1"/>
      <w:numFmt w:val="bullet"/>
      <w:lvlText w:val="o"/>
      <w:lvlJc w:val="left"/>
      <w:pPr>
        <w:ind w:left="5760" w:hanging="360"/>
      </w:pPr>
      <w:rPr>
        <w:rFonts w:ascii="Courier New" w:hAnsi="Courier New" w:hint="default"/>
      </w:rPr>
    </w:lvl>
    <w:lvl w:ilvl="8" w:tplc="227A024A">
      <w:start w:val="1"/>
      <w:numFmt w:val="bullet"/>
      <w:lvlText w:val=""/>
      <w:lvlJc w:val="left"/>
      <w:pPr>
        <w:ind w:left="6480" w:hanging="360"/>
      </w:pPr>
      <w:rPr>
        <w:rFonts w:ascii="Wingdings" w:hAnsi="Wingdings" w:hint="default"/>
      </w:rPr>
    </w:lvl>
  </w:abstractNum>
  <w:abstractNum w:abstractNumId="18" w15:restartNumberingAfterBreak="0">
    <w:nsid w:val="545E4FB7"/>
    <w:multiLevelType w:val="hybridMultilevel"/>
    <w:tmpl w:val="F6C6A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33074"/>
    <w:multiLevelType w:val="hybridMultilevel"/>
    <w:tmpl w:val="D0E8FA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AC1683A"/>
    <w:multiLevelType w:val="hybridMultilevel"/>
    <w:tmpl w:val="7D0CBB20"/>
    <w:lvl w:ilvl="0" w:tplc="FFFFFFFF">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1" w15:restartNumberingAfterBreak="0">
    <w:nsid w:val="5BA4705A"/>
    <w:multiLevelType w:val="hybridMultilevel"/>
    <w:tmpl w:val="A2E24D56"/>
    <w:lvl w:ilvl="0" w:tplc="FFFFFFFF">
      <w:start w:val="1"/>
      <w:numFmt w:val="bullet"/>
      <w:lvlText w:val=""/>
      <w:lvlJc w:val="left"/>
      <w:pPr>
        <w:ind w:left="1080" w:hanging="360"/>
      </w:pPr>
      <w:rPr>
        <w:rFonts w:ascii="Symbol" w:hAnsi="Symbol" w:hint="default"/>
      </w:rPr>
    </w:lvl>
    <w:lvl w:ilvl="1" w:tplc="FFFFFFFF" w:tentative="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C306B03"/>
    <w:multiLevelType w:val="hybridMultilevel"/>
    <w:tmpl w:val="72A6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DF5C8B"/>
    <w:multiLevelType w:val="hybridMultilevel"/>
    <w:tmpl w:val="18FE17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BC23F85"/>
    <w:multiLevelType w:val="hybridMultilevel"/>
    <w:tmpl w:val="071AAA92"/>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5" w15:restartNumberingAfterBreak="0">
    <w:nsid w:val="6EDA7983"/>
    <w:multiLevelType w:val="hybridMultilevel"/>
    <w:tmpl w:val="F02A0292"/>
    <w:lvl w:ilvl="0" w:tplc="1728CE4A">
      <w:start w:val="1"/>
      <w:numFmt w:val="bullet"/>
      <w:lvlText w:val="•"/>
      <w:lvlJc w:val="left"/>
      <w:pPr>
        <w:tabs>
          <w:tab w:val="num" w:pos="720"/>
        </w:tabs>
        <w:ind w:left="720" w:hanging="360"/>
      </w:pPr>
      <w:rPr>
        <w:rFonts w:ascii="Times New Roman" w:hAnsi="Times New Roman" w:hint="default"/>
      </w:rPr>
    </w:lvl>
    <w:lvl w:ilvl="1" w:tplc="62E8FCE4" w:tentative="1">
      <w:start w:val="1"/>
      <w:numFmt w:val="bullet"/>
      <w:lvlText w:val="•"/>
      <w:lvlJc w:val="left"/>
      <w:pPr>
        <w:tabs>
          <w:tab w:val="num" w:pos="1440"/>
        </w:tabs>
        <w:ind w:left="1440" w:hanging="360"/>
      </w:pPr>
      <w:rPr>
        <w:rFonts w:ascii="Times New Roman" w:hAnsi="Times New Roman" w:hint="default"/>
      </w:rPr>
    </w:lvl>
    <w:lvl w:ilvl="2" w:tplc="4B5A295E" w:tentative="1">
      <w:start w:val="1"/>
      <w:numFmt w:val="bullet"/>
      <w:lvlText w:val="•"/>
      <w:lvlJc w:val="left"/>
      <w:pPr>
        <w:tabs>
          <w:tab w:val="num" w:pos="2160"/>
        </w:tabs>
        <w:ind w:left="2160" w:hanging="360"/>
      </w:pPr>
      <w:rPr>
        <w:rFonts w:ascii="Times New Roman" w:hAnsi="Times New Roman" w:hint="default"/>
      </w:rPr>
    </w:lvl>
    <w:lvl w:ilvl="3" w:tplc="7CB4A7B6" w:tentative="1">
      <w:start w:val="1"/>
      <w:numFmt w:val="bullet"/>
      <w:lvlText w:val="•"/>
      <w:lvlJc w:val="left"/>
      <w:pPr>
        <w:tabs>
          <w:tab w:val="num" w:pos="2880"/>
        </w:tabs>
        <w:ind w:left="2880" w:hanging="360"/>
      </w:pPr>
      <w:rPr>
        <w:rFonts w:ascii="Times New Roman" w:hAnsi="Times New Roman" w:hint="default"/>
      </w:rPr>
    </w:lvl>
    <w:lvl w:ilvl="4" w:tplc="A5125022" w:tentative="1">
      <w:start w:val="1"/>
      <w:numFmt w:val="bullet"/>
      <w:lvlText w:val="•"/>
      <w:lvlJc w:val="left"/>
      <w:pPr>
        <w:tabs>
          <w:tab w:val="num" w:pos="3600"/>
        </w:tabs>
        <w:ind w:left="3600" w:hanging="360"/>
      </w:pPr>
      <w:rPr>
        <w:rFonts w:ascii="Times New Roman" w:hAnsi="Times New Roman" w:hint="default"/>
      </w:rPr>
    </w:lvl>
    <w:lvl w:ilvl="5" w:tplc="990AA0F4" w:tentative="1">
      <w:start w:val="1"/>
      <w:numFmt w:val="bullet"/>
      <w:lvlText w:val="•"/>
      <w:lvlJc w:val="left"/>
      <w:pPr>
        <w:tabs>
          <w:tab w:val="num" w:pos="4320"/>
        </w:tabs>
        <w:ind w:left="4320" w:hanging="360"/>
      </w:pPr>
      <w:rPr>
        <w:rFonts w:ascii="Times New Roman" w:hAnsi="Times New Roman" w:hint="default"/>
      </w:rPr>
    </w:lvl>
    <w:lvl w:ilvl="6" w:tplc="38044A18" w:tentative="1">
      <w:start w:val="1"/>
      <w:numFmt w:val="bullet"/>
      <w:lvlText w:val="•"/>
      <w:lvlJc w:val="left"/>
      <w:pPr>
        <w:tabs>
          <w:tab w:val="num" w:pos="5040"/>
        </w:tabs>
        <w:ind w:left="5040" w:hanging="360"/>
      </w:pPr>
      <w:rPr>
        <w:rFonts w:ascii="Times New Roman" w:hAnsi="Times New Roman" w:hint="default"/>
      </w:rPr>
    </w:lvl>
    <w:lvl w:ilvl="7" w:tplc="E51AB126" w:tentative="1">
      <w:start w:val="1"/>
      <w:numFmt w:val="bullet"/>
      <w:lvlText w:val="•"/>
      <w:lvlJc w:val="left"/>
      <w:pPr>
        <w:tabs>
          <w:tab w:val="num" w:pos="5760"/>
        </w:tabs>
        <w:ind w:left="5760" w:hanging="360"/>
      </w:pPr>
      <w:rPr>
        <w:rFonts w:ascii="Times New Roman" w:hAnsi="Times New Roman" w:hint="default"/>
      </w:rPr>
    </w:lvl>
    <w:lvl w:ilvl="8" w:tplc="8A5ED1E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7695154"/>
    <w:multiLevelType w:val="hybridMultilevel"/>
    <w:tmpl w:val="A99C6372"/>
    <w:lvl w:ilvl="0" w:tplc="95CE684A">
      <w:start w:val="1"/>
      <w:numFmt w:val="bullet"/>
      <w:lvlText w:val=""/>
      <w:lvlJc w:val="left"/>
      <w:pPr>
        <w:ind w:left="720" w:hanging="360"/>
      </w:pPr>
      <w:rPr>
        <w:rFonts w:ascii="Symbol" w:hAnsi="Symbol" w:hint="default"/>
      </w:rPr>
    </w:lvl>
    <w:lvl w:ilvl="1" w:tplc="4664F3C8">
      <w:start w:val="1"/>
      <w:numFmt w:val="bullet"/>
      <w:lvlText w:val=""/>
      <w:lvlJc w:val="left"/>
      <w:pPr>
        <w:ind w:left="1440" w:hanging="360"/>
      </w:pPr>
      <w:rPr>
        <w:rFonts w:ascii="Symbol" w:hAnsi="Symbol" w:hint="default"/>
      </w:rPr>
    </w:lvl>
    <w:lvl w:ilvl="2" w:tplc="D8FA7A36">
      <w:start w:val="1"/>
      <w:numFmt w:val="bullet"/>
      <w:lvlText w:val=""/>
      <w:lvlJc w:val="left"/>
      <w:pPr>
        <w:ind w:left="2160" w:hanging="360"/>
      </w:pPr>
      <w:rPr>
        <w:rFonts w:ascii="Symbol" w:hAnsi="Symbol" w:hint="default"/>
      </w:rPr>
    </w:lvl>
    <w:lvl w:ilvl="3" w:tplc="F0929BCA">
      <w:start w:val="1"/>
      <w:numFmt w:val="bullet"/>
      <w:lvlText w:val=""/>
      <w:lvlJc w:val="left"/>
      <w:pPr>
        <w:ind w:left="2880" w:hanging="360"/>
      </w:pPr>
      <w:rPr>
        <w:rFonts w:ascii="Symbol" w:hAnsi="Symbol" w:hint="default"/>
      </w:rPr>
    </w:lvl>
    <w:lvl w:ilvl="4" w:tplc="0E3A4E20">
      <w:start w:val="1"/>
      <w:numFmt w:val="bullet"/>
      <w:lvlText w:val="o"/>
      <w:lvlJc w:val="left"/>
      <w:pPr>
        <w:ind w:left="3600" w:hanging="360"/>
      </w:pPr>
      <w:rPr>
        <w:rFonts w:ascii="Courier New" w:hAnsi="Courier New" w:hint="default"/>
      </w:rPr>
    </w:lvl>
    <w:lvl w:ilvl="5" w:tplc="8C60D7EE">
      <w:start w:val="1"/>
      <w:numFmt w:val="bullet"/>
      <w:lvlText w:val=""/>
      <w:lvlJc w:val="left"/>
      <w:pPr>
        <w:ind w:left="4320" w:hanging="360"/>
      </w:pPr>
      <w:rPr>
        <w:rFonts w:ascii="Wingdings" w:hAnsi="Wingdings" w:hint="default"/>
      </w:rPr>
    </w:lvl>
    <w:lvl w:ilvl="6" w:tplc="7A7A044C">
      <w:start w:val="1"/>
      <w:numFmt w:val="bullet"/>
      <w:lvlText w:val=""/>
      <w:lvlJc w:val="left"/>
      <w:pPr>
        <w:ind w:left="5040" w:hanging="360"/>
      </w:pPr>
      <w:rPr>
        <w:rFonts w:ascii="Symbol" w:hAnsi="Symbol" w:hint="default"/>
      </w:rPr>
    </w:lvl>
    <w:lvl w:ilvl="7" w:tplc="1964804A">
      <w:start w:val="1"/>
      <w:numFmt w:val="bullet"/>
      <w:lvlText w:val="o"/>
      <w:lvlJc w:val="left"/>
      <w:pPr>
        <w:ind w:left="5760" w:hanging="360"/>
      </w:pPr>
      <w:rPr>
        <w:rFonts w:ascii="Courier New" w:hAnsi="Courier New" w:hint="default"/>
      </w:rPr>
    </w:lvl>
    <w:lvl w:ilvl="8" w:tplc="FAAE986A">
      <w:start w:val="1"/>
      <w:numFmt w:val="bullet"/>
      <w:lvlText w:val=""/>
      <w:lvlJc w:val="left"/>
      <w:pPr>
        <w:ind w:left="6480" w:hanging="360"/>
      </w:pPr>
      <w:rPr>
        <w:rFonts w:ascii="Wingdings" w:hAnsi="Wingdings" w:hint="default"/>
      </w:rPr>
    </w:lvl>
  </w:abstractNum>
  <w:abstractNum w:abstractNumId="27" w15:restartNumberingAfterBreak="0">
    <w:nsid w:val="7F1F17EF"/>
    <w:multiLevelType w:val="hybridMultilevel"/>
    <w:tmpl w:val="D9680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num>
  <w:num w:numId="4">
    <w:abstractNumId w:val="11"/>
  </w:num>
  <w:num w:numId="5">
    <w:abstractNumId w:val="3"/>
  </w:num>
  <w:num w:numId="6">
    <w:abstractNumId w:val="22"/>
  </w:num>
  <w:num w:numId="7">
    <w:abstractNumId w:val="12"/>
  </w:num>
  <w:num w:numId="8">
    <w:abstractNumId w:val="19"/>
  </w:num>
  <w:num w:numId="9">
    <w:abstractNumId w:val="18"/>
  </w:num>
  <w:num w:numId="10">
    <w:abstractNumId w:val="2"/>
  </w:num>
  <w:num w:numId="11">
    <w:abstractNumId w:val="10"/>
  </w:num>
  <w:num w:numId="12">
    <w:abstractNumId w:val="15"/>
  </w:num>
  <w:num w:numId="13">
    <w:abstractNumId w:val="16"/>
  </w:num>
  <w:num w:numId="14">
    <w:abstractNumId w:val="24"/>
  </w:num>
  <w:num w:numId="15">
    <w:abstractNumId w:val="14"/>
  </w:num>
  <w:num w:numId="16">
    <w:abstractNumId w:val="7"/>
  </w:num>
  <w:num w:numId="17">
    <w:abstractNumId w:val="1"/>
  </w:num>
  <w:num w:numId="18">
    <w:abstractNumId w:val="21"/>
  </w:num>
  <w:num w:numId="19">
    <w:abstractNumId w:val="23"/>
  </w:num>
  <w:num w:numId="20">
    <w:abstractNumId w:val="13"/>
  </w:num>
  <w:num w:numId="21">
    <w:abstractNumId w:val="20"/>
  </w:num>
  <w:num w:numId="22">
    <w:abstractNumId w:val="8"/>
  </w:num>
  <w:num w:numId="23">
    <w:abstractNumId w:val="25"/>
  </w:num>
  <w:num w:numId="24">
    <w:abstractNumId w:val="5"/>
  </w:num>
  <w:num w:numId="25">
    <w:abstractNumId w:val="0"/>
  </w:num>
  <w:num w:numId="26">
    <w:abstractNumId w:val="6"/>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E4"/>
    <w:rsid w:val="000068E9"/>
    <w:rsid w:val="00033B5E"/>
    <w:rsid w:val="0003642D"/>
    <w:rsid w:val="000375C6"/>
    <w:rsid w:val="0006430E"/>
    <w:rsid w:val="00090A75"/>
    <w:rsid w:val="000A7B9C"/>
    <w:rsid w:val="000D1DAA"/>
    <w:rsid w:val="000F2340"/>
    <w:rsid w:val="000F3A3C"/>
    <w:rsid w:val="00110153"/>
    <w:rsid w:val="001303E9"/>
    <w:rsid w:val="00132D9D"/>
    <w:rsid w:val="001438CE"/>
    <w:rsid w:val="001D2A86"/>
    <w:rsid w:val="001F080C"/>
    <w:rsid w:val="002234BA"/>
    <w:rsid w:val="002265BE"/>
    <w:rsid w:val="00250084"/>
    <w:rsid w:val="00264296"/>
    <w:rsid w:val="00270ECC"/>
    <w:rsid w:val="002810EA"/>
    <w:rsid w:val="002B2A06"/>
    <w:rsid w:val="002B3377"/>
    <w:rsid w:val="002D0312"/>
    <w:rsid w:val="003039FD"/>
    <w:rsid w:val="0033422F"/>
    <w:rsid w:val="00350F7A"/>
    <w:rsid w:val="00380E33"/>
    <w:rsid w:val="00385E22"/>
    <w:rsid w:val="003A6992"/>
    <w:rsid w:val="003B2A08"/>
    <w:rsid w:val="003D3013"/>
    <w:rsid w:val="003E48A8"/>
    <w:rsid w:val="003E4930"/>
    <w:rsid w:val="003F4745"/>
    <w:rsid w:val="004078BD"/>
    <w:rsid w:val="00436A1C"/>
    <w:rsid w:val="0045718F"/>
    <w:rsid w:val="00462F28"/>
    <w:rsid w:val="00477816"/>
    <w:rsid w:val="00484CFB"/>
    <w:rsid w:val="00491984"/>
    <w:rsid w:val="004B411F"/>
    <w:rsid w:val="004C6ACA"/>
    <w:rsid w:val="004C6EFF"/>
    <w:rsid w:val="004D55C5"/>
    <w:rsid w:val="004E0FB7"/>
    <w:rsid w:val="004F4FE4"/>
    <w:rsid w:val="00512D5C"/>
    <w:rsid w:val="005238D3"/>
    <w:rsid w:val="00523D2A"/>
    <w:rsid w:val="0052594C"/>
    <w:rsid w:val="005305AE"/>
    <w:rsid w:val="005B1E20"/>
    <w:rsid w:val="005C2C85"/>
    <w:rsid w:val="005D1A94"/>
    <w:rsid w:val="0060063F"/>
    <w:rsid w:val="00617333"/>
    <w:rsid w:val="006211E6"/>
    <w:rsid w:val="00664726"/>
    <w:rsid w:val="00686E11"/>
    <w:rsid w:val="006A065C"/>
    <w:rsid w:val="006C665F"/>
    <w:rsid w:val="007D11AE"/>
    <w:rsid w:val="008179F2"/>
    <w:rsid w:val="00836068"/>
    <w:rsid w:val="008437A4"/>
    <w:rsid w:val="00847FE4"/>
    <w:rsid w:val="00873FD2"/>
    <w:rsid w:val="00884658"/>
    <w:rsid w:val="00887C99"/>
    <w:rsid w:val="008D10BE"/>
    <w:rsid w:val="008D18FC"/>
    <w:rsid w:val="008D3EE4"/>
    <w:rsid w:val="00904CB9"/>
    <w:rsid w:val="00951BBF"/>
    <w:rsid w:val="009735AB"/>
    <w:rsid w:val="0097796B"/>
    <w:rsid w:val="00992300"/>
    <w:rsid w:val="009A2D04"/>
    <w:rsid w:val="009A4FEE"/>
    <w:rsid w:val="009A5B67"/>
    <w:rsid w:val="009A6022"/>
    <w:rsid w:val="009D69BB"/>
    <w:rsid w:val="009E376B"/>
    <w:rsid w:val="00A14A37"/>
    <w:rsid w:val="00A20A32"/>
    <w:rsid w:val="00A50280"/>
    <w:rsid w:val="00A53F9D"/>
    <w:rsid w:val="00A81E2E"/>
    <w:rsid w:val="00A974F3"/>
    <w:rsid w:val="00AD0267"/>
    <w:rsid w:val="00B336BC"/>
    <w:rsid w:val="00B44127"/>
    <w:rsid w:val="00B60B0C"/>
    <w:rsid w:val="00B927CA"/>
    <w:rsid w:val="00BA27A4"/>
    <w:rsid w:val="00BC3483"/>
    <w:rsid w:val="00BE3923"/>
    <w:rsid w:val="00C275B8"/>
    <w:rsid w:val="00C30F3F"/>
    <w:rsid w:val="00C4628F"/>
    <w:rsid w:val="00C714F3"/>
    <w:rsid w:val="00C769FB"/>
    <w:rsid w:val="00CA3D55"/>
    <w:rsid w:val="00CC4D9D"/>
    <w:rsid w:val="00CD1281"/>
    <w:rsid w:val="00CD454F"/>
    <w:rsid w:val="00CF70EB"/>
    <w:rsid w:val="00D020F6"/>
    <w:rsid w:val="00D06E0A"/>
    <w:rsid w:val="00D20CC8"/>
    <w:rsid w:val="00D32A52"/>
    <w:rsid w:val="00D938C6"/>
    <w:rsid w:val="00DA54CC"/>
    <w:rsid w:val="00DA6532"/>
    <w:rsid w:val="00DB2A83"/>
    <w:rsid w:val="00DB7927"/>
    <w:rsid w:val="00DC4078"/>
    <w:rsid w:val="00E05941"/>
    <w:rsid w:val="00E54753"/>
    <w:rsid w:val="00E5772E"/>
    <w:rsid w:val="00E631EF"/>
    <w:rsid w:val="00E73953"/>
    <w:rsid w:val="00E95A0A"/>
    <w:rsid w:val="00ED3878"/>
    <w:rsid w:val="00EE0F8B"/>
    <w:rsid w:val="00EE1BA6"/>
    <w:rsid w:val="00EE3BE0"/>
    <w:rsid w:val="00F178ED"/>
    <w:rsid w:val="00F3256F"/>
    <w:rsid w:val="00F53211"/>
    <w:rsid w:val="00F53D9A"/>
    <w:rsid w:val="00F67F2A"/>
    <w:rsid w:val="00F847C2"/>
    <w:rsid w:val="00FB13F8"/>
    <w:rsid w:val="00FB522B"/>
    <w:rsid w:val="00FC5DE0"/>
    <w:rsid w:val="00FD39E6"/>
    <w:rsid w:val="00FF3449"/>
    <w:rsid w:val="05451C10"/>
    <w:rsid w:val="0DD9121F"/>
    <w:rsid w:val="213D641B"/>
    <w:rsid w:val="306DB101"/>
    <w:rsid w:val="33527BFE"/>
    <w:rsid w:val="3EABD4C8"/>
    <w:rsid w:val="45DB645F"/>
    <w:rsid w:val="4C864E86"/>
    <w:rsid w:val="64D25C03"/>
    <w:rsid w:val="66C9ED8D"/>
    <w:rsid w:val="76884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73A9"/>
  <w15:chartTrackingRefBased/>
  <w15:docId w15:val="{58A705A4-4EC1-4C16-9032-8C7803B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F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4F4FE4"/>
    <w:pPr>
      <w:ind w:left="720"/>
      <w:contextualSpacing/>
    </w:pPr>
  </w:style>
  <w:style w:type="character" w:customStyle="1" w:styleId="PrrafodelistaCar">
    <w:name w:val="Párrafo de lista Car"/>
    <w:link w:val="Prrafodelista"/>
    <w:locked/>
    <w:rsid w:val="004F4FE4"/>
  </w:style>
  <w:style w:type="character" w:styleId="Refdecomentario">
    <w:name w:val="annotation reference"/>
    <w:basedOn w:val="Fuentedeprrafopredeter"/>
    <w:uiPriority w:val="99"/>
    <w:semiHidden/>
    <w:unhideWhenUsed/>
    <w:rsid w:val="004F4FE4"/>
    <w:rPr>
      <w:sz w:val="16"/>
      <w:szCs w:val="16"/>
    </w:rPr>
  </w:style>
  <w:style w:type="paragraph" w:styleId="Textocomentario">
    <w:name w:val="annotation text"/>
    <w:basedOn w:val="Normal"/>
    <w:link w:val="TextocomentarioCar"/>
    <w:uiPriority w:val="99"/>
    <w:semiHidden/>
    <w:unhideWhenUsed/>
    <w:rsid w:val="004F4FE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4F4FE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F4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FE4"/>
    <w:rPr>
      <w:rFonts w:ascii="Segoe UI" w:hAnsi="Segoe UI" w:cs="Segoe UI"/>
      <w:sz w:val="18"/>
      <w:szCs w:val="18"/>
    </w:rPr>
  </w:style>
  <w:style w:type="paragraph" w:styleId="Encabezado">
    <w:name w:val="header"/>
    <w:aliases w:val="Car Car Car Car Car Car,Car Car Car Car Car Car Car Car Car Car,Car Car Car,Car Car Car Car Car Car Car Car Car Car Car Car Car Car Car Car Car Car Car Car Car,Car Car,Car,Car Car Car Car Car Car Car Car"/>
    <w:basedOn w:val="Normal"/>
    <w:link w:val="EncabezadoCar"/>
    <w:unhideWhenUsed/>
    <w:rsid w:val="004F4FE4"/>
    <w:pPr>
      <w:tabs>
        <w:tab w:val="center" w:pos="4419"/>
        <w:tab w:val="right" w:pos="8838"/>
      </w:tabs>
      <w:spacing w:after="0" w:line="240" w:lineRule="auto"/>
    </w:pPr>
  </w:style>
  <w:style w:type="character" w:customStyle="1" w:styleId="EncabezadoCar">
    <w:name w:val="Encabezado Car"/>
    <w:aliases w:val="Car Car Car Car Car Car Car,Car Car Car Car Car Car Car Car Car Car Car,Car Car Car Car,Car Car Car Car Car Car Car Car Car Car Car Car Car Car Car Car Car Car Car Car Car Car,Car Car Car1,Car Car1,Car Car Car Car Car Car Car Car Car"/>
    <w:basedOn w:val="Fuentedeprrafopredeter"/>
    <w:link w:val="Encabezado"/>
    <w:rsid w:val="004F4FE4"/>
  </w:style>
  <w:style w:type="paragraph" w:styleId="Piedepgina">
    <w:name w:val="footer"/>
    <w:basedOn w:val="Normal"/>
    <w:link w:val="PiedepginaCar"/>
    <w:uiPriority w:val="99"/>
    <w:unhideWhenUsed/>
    <w:rsid w:val="004F4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FE4"/>
  </w:style>
  <w:style w:type="table" w:styleId="Tablaconcuadrcula">
    <w:name w:val="Table Grid"/>
    <w:basedOn w:val="Tablanormal"/>
    <w:uiPriority w:val="39"/>
    <w:rsid w:val="00BC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735AB"/>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9735A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3176">
      <w:bodyDiv w:val="1"/>
      <w:marLeft w:val="0"/>
      <w:marRight w:val="0"/>
      <w:marTop w:val="0"/>
      <w:marBottom w:val="0"/>
      <w:divBdr>
        <w:top w:val="none" w:sz="0" w:space="0" w:color="auto"/>
        <w:left w:val="none" w:sz="0" w:space="0" w:color="auto"/>
        <w:bottom w:val="none" w:sz="0" w:space="0" w:color="auto"/>
        <w:right w:val="none" w:sz="0" w:space="0" w:color="auto"/>
      </w:divBdr>
      <w:divsChild>
        <w:div w:id="127403545">
          <w:marLeft w:val="547"/>
          <w:marRight w:val="0"/>
          <w:marTop w:val="0"/>
          <w:marBottom w:val="0"/>
          <w:divBdr>
            <w:top w:val="none" w:sz="0" w:space="0" w:color="auto"/>
            <w:left w:val="none" w:sz="0" w:space="0" w:color="auto"/>
            <w:bottom w:val="none" w:sz="0" w:space="0" w:color="auto"/>
            <w:right w:val="none" w:sz="0" w:space="0" w:color="auto"/>
          </w:divBdr>
        </w:div>
      </w:divsChild>
    </w:div>
    <w:div w:id="579102914">
      <w:bodyDiv w:val="1"/>
      <w:marLeft w:val="0"/>
      <w:marRight w:val="0"/>
      <w:marTop w:val="0"/>
      <w:marBottom w:val="0"/>
      <w:divBdr>
        <w:top w:val="none" w:sz="0" w:space="0" w:color="auto"/>
        <w:left w:val="none" w:sz="0" w:space="0" w:color="auto"/>
        <w:bottom w:val="none" w:sz="0" w:space="0" w:color="auto"/>
        <w:right w:val="none" w:sz="0" w:space="0" w:color="auto"/>
      </w:divBdr>
      <w:divsChild>
        <w:div w:id="2026662727">
          <w:marLeft w:val="547"/>
          <w:marRight w:val="0"/>
          <w:marTop w:val="0"/>
          <w:marBottom w:val="0"/>
          <w:divBdr>
            <w:top w:val="none" w:sz="0" w:space="0" w:color="auto"/>
            <w:left w:val="none" w:sz="0" w:space="0" w:color="auto"/>
            <w:bottom w:val="none" w:sz="0" w:space="0" w:color="auto"/>
            <w:right w:val="none" w:sz="0" w:space="0" w:color="auto"/>
          </w:divBdr>
        </w:div>
      </w:divsChild>
    </w:div>
    <w:div w:id="1773666375">
      <w:bodyDiv w:val="1"/>
      <w:marLeft w:val="0"/>
      <w:marRight w:val="0"/>
      <w:marTop w:val="0"/>
      <w:marBottom w:val="0"/>
      <w:divBdr>
        <w:top w:val="none" w:sz="0" w:space="0" w:color="auto"/>
        <w:left w:val="none" w:sz="0" w:space="0" w:color="auto"/>
        <w:bottom w:val="none" w:sz="0" w:space="0" w:color="auto"/>
        <w:right w:val="none" w:sz="0" w:space="0" w:color="auto"/>
      </w:divBdr>
      <w:divsChild>
        <w:div w:id="1026365027">
          <w:marLeft w:val="547"/>
          <w:marRight w:val="0"/>
          <w:marTop w:val="0"/>
          <w:marBottom w:val="0"/>
          <w:divBdr>
            <w:top w:val="none" w:sz="0" w:space="0" w:color="auto"/>
            <w:left w:val="none" w:sz="0" w:space="0" w:color="auto"/>
            <w:bottom w:val="none" w:sz="0" w:space="0" w:color="auto"/>
            <w:right w:val="none" w:sz="0" w:space="0" w:color="auto"/>
          </w:divBdr>
        </w:div>
      </w:divsChild>
    </w:div>
    <w:div w:id="1968271510">
      <w:bodyDiv w:val="1"/>
      <w:marLeft w:val="0"/>
      <w:marRight w:val="0"/>
      <w:marTop w:val="0"/>
      <w:marBottom w:val="0"/>
      <w:divBdr>
        <w:top w:val="none" w:sz="0" w:space="0" w:color="auto"/>
        <w:left w:val="none" w:sz="0" w:space="0" w:color="auto"/>
        <w:bottom w:val="none" w:sz="0" w:space="0" w:color="auto"/>
        <w:right w:val="none" w:sz="0" w:space="0" w:color="auto"/>
      </w:divBdr>
      <w:divsChild>
        <w:div w:id="2717870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E3C970CF854648B028DC8B11B05D00" ma:contentTypeVersion="4" ma:contentTypeDescription="Crear nuevo documento." ma:contentTypeScope="" ma:versionID="8bffc2c1eb63c71eaf93f447365dca0a">
  <xsd:schema xmlns:xsd="http://www.w3.org/2001/XMLSchema" xmlns:xs="http://www.w3.org/2001/XMLSchema" xmlns:p="http://schemas.microsoft.com/office/2006/metadata/properties" xmlns:ns2="0fe37700-54be-46a3-a682-51aefbc6a3b6" xmlns:ns3="471cdbed-6ead-44eb-9325-e34ef5ea4fe9" targetNamespace="http://schemas.microsoft.com/office/2006/metadata/properties" ma:root="true" ma:fieldsID="713cde0b5eec31a5f4e87fa8ea5b1858" ns2:_="" ns3:_="">
    <xsd:import namespace="0fe37700-54be-46a3-a682-51aefbc6a3b6"/>
    <xsd:import namespace="471cdbed-6ead-44eb-9325-e34ef5ea4f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37700-54be-46a3-a682-51aefbc6a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cdbed-6ead-44eb-9325-e34ef5ea4fe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852A2-B519-4DBE-8CEF-115A3EB2038B}">
  <ds:schemaRefs>
    <ds:schemaRef ds:uri="http://schemas.microsoft.com/sharepoint/v3/contenttype/forms"/>
  </ds:schemaRefs>
</ds:datastoreItem>
</file>

<file path=customXml/itemProps2.xml><?xml version="1.0" encoding="utf-8"?>
<ds:datastoreItem xmlns:ds="http://schemas.openxmlformats.org/officeDocument/2006/customXml" ds:itemID="{5A5AE7D4-6182-4286-872E-857D4FFF6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158AC-F07C-47CF-8B48-C18175FD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37700-54be-46a3-a682-51aefbc6a3b6"/>
    <ds:schemaRef ds:uri="471cdbed-6ead-44eb-9325-e34ef5ea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Orjuela</dc:creator>
  <cp:keywords/>
  <dc:description/>
  <cp:lastModifiedBy>Jhonatan Alan Hernandez Sanchez</cp:lastModifiedBy>
  <cp:revision>2</cp:revision>
  <cp:lastPrinted>2018-07-24T14:45:00Z</cp:lastPrinted>
  <dcterms:created xsi:type="dcterms:W3CDTF">2018-08-17T16:18:00Z</dcterms:created>
  <dcterms:modified xsi:type="dcterms:W3CDTF">2018-08-17T16:18:00Z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0x0101002CE3C970CF854648B028DC8B11B05D00</vt:lpwstr>
  </property>
</Properties>
</file>